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7D430" w14:textId="3DD66CA0" w:rsidR="009E2ED6" w:rsidRPr="007F175A" w:rsidRDefault="009E2ED6" w:rsidP="00E8033B">
      <w:pPr>
        <w:adjustRightInd/>
        <w:jc w:val="right"/>
        <w:rPr>
          <w:rFonts w:asciiTheme="minorEastAsia" w:eastAsiaTheme="minorEastAsia" w:hAnsiTheme="minorEastAsia" w:cs="Times New Roman"/>
          <w:color w:val="auto"/>
          <w:szCs w:val="21"/>
        </w:rPr>
      </w:pPr>
    </w:p>
    <w:p w14:paraId="6BA4397F" w14:textId="61D4253F" w:rsidR="003E7280" w:rsidRPr="007F175A" w:rsidRDefault="00E8033B" w:rsidP="00E8033B">
      <w:pPr>
        <w:tabs>
          <w:tab w:val="left" w:pos="709"/>
          <w:tab w:val="left" w:pos="5812"/>
          <w:tab w:val="left" w:pos="8789"/>
        </w:tabs>
        <w:adjustRightInd/>
        <w:jc w:val="center"/>
        <w:rPr>
          <w:rFonts w:asciiTheme="minorEastAsia" w:eastAsiaTheme="minorEastAsia" w:hAnsiTheme="minorEastAsia" w:cs="Times New Roman"/>
          <w:color w:val="auto"/>
          <w:szCs w:val="21"/>
        </w:rPr>
      </w:pPr>
      <w:r w:rsidRPr="007F175A">
        <w:rPr>
          <w:rFonts w:asciiTheme="minorEastAsia" w:eastAsiaTheme="minorEastAsia" w:hAnsiTheme="minorEastAsia" w:cs="Times New Roman" w:hint="eastAsia"/>
          <w:color w:val="auto"/>
          <w:szCs w:val="21"/>
        </w:rPr>
        <w:t>仕</w:t>
      </w:r>
      <w:r w:rsidR="001A4A4A">
        <w:rPr>
          <w:rFonts w:asciiTheme="minorEastAsia" w:eastAsiaTheme="minorEastAsia" w:hAnsiTheme="minorEastAsia" w:cs="Times New Roman" w:hint="eastAsia"/>
          <w:color w:val="auto"/>
          <w:szCs w:val="21"/>
        </w:rPr>
        <w:t xml:space="preserve">　</w:t>
      </w:r>
      <w:r w:rsidRPr="007F175A">
        <w:rPr>
          <w:rFonts w:asciiTheme="minorEastAsia" w:eastAsiaTheme="minorEastAsia" w:hAnsiTheme="minorEastAsia" w:cs="Times New Roman" w:hint="eastAsia"/>
          <w:color w:val="auto"/>
          <w:szCs w:val="21"/>
        </w:rPr>
        <w:t>様</w:t>
      </w:r>
      <w:r w:rsidR="001A4A4A">
        <w:rPr>
          <w:rFonts w:asciiTheme="minorEastAsia" w:eastAsiaTheme="minorEastAsia" w:hAnsiTheme="minorEastAsia" w:cs="Times New Roman" w:hint="eastAsia"/>
          <w:color w:val="auto"/>
          <w:szCs w:val="21"/>
        </w:rPr>
        <w:t xml:space="preserve">　</w:t>
      </w:r>
      <w:r w:rsidRPr="007F175A">
        <w:rPr>
          <w:rFonts w:asciiTheme="minorEastAsia" w:eastAsiaTheme="minorEastAsia" w:hAnsiTheme="minorEastAsia" w:cs="Times New Roman" w:hint="eastAsia"/>
          <w:color w:val="auto"/>
          <w:szCs w:val="21"/>
        </w:rPr>
        <w:t>書</w:t>
      </w:r>
    </w:p>
    <w:p w14:paraId="17D1BEC3" w14:textId="77777777" w:rsidR="00E174CF" w:rsidRPr="007F175A" w:rsidRDefault="00E174CF" w:rsidP="00E8033B">
      <w:pPr>
        <w:tabs>
          <w:tab w:val="left" w:pos="709"/>
          <w:tab w:val="left" w:pos="5812"/>
          <w:tab w:val="left" w:pos="8789"/>
        </w:tabs>
        <w:adjustRightInd/>
        <w:rPr>
          <w:rFonts w:asciiTheme="minorEastAsia" w:eastAsiaTheme="minorEastAsia" w:hAnsiTheme="minorEastAsia"/>
          <w:color w:val="auto"/>
          <w:szCs w:val="21"/>
        </w:rPr>
      </w:pPr>
    </w:p>
    <w:p w14:paraId="163EAFB4" w14:textId="6101E353" w:rsidR="003E7280" w:rsidRPr="007F175A" w:rsidRDefault="00334E68" w:rsidP="00E8033B">
      <w:pPr>
        <w:tabs>
          <w:tab w:val="left" w:pos="709"/>
          <w:tab w:val="left" w:pos="5812"/>
          <w:tab w:val="left" w:pos="8789"/>
        </w:tabs>
        <w:adjustRightInd/>
        <w:rPr>
          <w:rFonts w:asciiTheme="minorEastAsia" w:eastAsiaTheme="minorEastAsia" w:hAnsiTheme="minorEastAsia" w:cs="Times New Roman"/>
          <w:color w:val="auto"/>
          <w:szCs w:val="21"/>
        </w:rPr>
      </w:pPr>
      <w:r w:rsidRPr="007F175A">
        <w:rPr>
          <w:rFonts w:asciiTheme="minorEastAsia" w:eastAsiaTheme="minorEastAsia" w:hAnsiTheme="minorEastAsia" w:cs="Times New Roman" w:hint="eastAsia"/>
          <w:color w:val="auto"/>
          <w:szCs w:val="21"/>
        </w:rPr>
        <w:t>（</w:t>
      </w:r>
      <w:r w:rsidR="00E8033B" w:rsidRPr="007F175A">
        <w:rPr>
          <w:rFonts w:asciiTheme="minorEastAsia" w:eastAsiaTheme="minorEastAsia" w:hAnsiTheme="minorEastAsia" w:cs="Times New Roman" w:hint="eastAsia"/>
          <w:color w:val="auto"/>
          <w:szCs w:val="21"/>
        </w:rPr>
        <w:t>１</w:t>
      </w:r>
      <w:r w:rsidRPr="007F175A">
        <w:rPr>
          <w:rFonts w:asciiTheme="minorEastAsia" w:eastAsiaTheme="minorEastAsia" w:hAnsiTheme="minorEastAsia" w:cs="Times New Roman" w:hint="eastAsia"/>
          <w:color w:val="auto"/>
          <w:szCs w:val="21"/>
        </w:rPr>
        <w:t>）件名</w:t>
      </w:r>
    </w:p>
    <w:p w14:paraId="7DE75BE3" w14:textId="71FCDFC3" w:rsidR="003E7280" w:rsidRPr="007F175A" w:rsidRDefault="00E8033B" w:rsidP="00C51BF7">
      <w:pPr>
        <w:tabs>
          <w:tab w:val="left" w:pos="5812"/>
          <w:tab w:val="left" w:pos="8789"/>
        </w:tabs>
        <w:adjustRightInd/>
        <w:rPr>
          <w:rFonts w:asciiTheme="minorEastAsia" w:eastAsiaTheme="minorEastAsia" w:hAnsiTheme="minorEastAsia"/>
          <w:color w:val="auto"/>
          <w:szCs w:val="21"/>
        </w:rPr>
      </w:pPr>
      <w:r w:rsidRPr="007F175A">
        <w:rPr>
          <w:rFonts w:asciiTheme="minorEastAsia" w:eastAsiaTheme="minorEastAsia" w:hAnsiTheme="minorEastAsia" w:cs="Times New Roman" w:hint="eastAsia"/>
          <w:color w:val="auto"/>
          <w:szCs w:val="21"/>
        </w:rPr>
        <w:t xml:space="preserve">　　</w:t>
      </w:r>
      <w:r w:rsidR="008936F2">
        <w:rPr>
          <w:rFonts w:asciiTheme="minorEastAsia" w:eastAsiaTheme="minorEastAsia" w:hAnsiTheme="minorEastAsia" w:cs="Times New Roman" w:hint="eastAsia"/>
          <w:color w:val="auto"/>
          <w:szCs w:val="21"/>
        </w:rPr>
        <w:t xml:space="preserve">　</w:t>
      </w:r>
      <w:r w:rsidR="00875178">
        <w:rPr>
          <w:rFonts w:asciiTheme="minorEastAsia" w:eastAsiaTheme="minorEastAsia" w:hAnsiTheme="minorEastAsia" w:cs="Segoe UI" w:hint="eastAsia"/>
          <w:color w:val="auto"/>
          <w:spacing w:val="12"/>
          <w:szCs w:val="21"/>
          <w:shd w:val="clear" w:color="auto" w:fill="FFFFFF"/>
        </w:rPr>
        <w:t>リハビリテーション</w:t>
      </w:r>
      <w:r w:rsidR="00057774">
        <w:rPr>
          <w:rFonts w:asciiTheme="minorEastAsia" w:eastAsiaTheme="minorEastAsia" w:hAnsiTheme="minorEastAsia" w:cs="Segoe UI" w:hint="eastAsia"/>
          <w:color w:val="auto"/>
          <w:spacing w:val="12"/>
          <w:szCs w:val="21"/>
          <w:shd w:val="clear" w:color="auto" w:fill="FFFFFF"/>
        </w:rPr>
        <w:t>関連</w:t>
      </w:r>
      <w:r w:rsidR="0037697B">
        <w:rPr>
          <w:rFonts w:asciiTheme="minorEastAsia" w:eastAsiaTheme="minorEastAsia" w:hAnsiTheme="minorEastAsia" w:cs="Segoe UI" w:hint="eastAsia"/>
          <w:color w:val="auto"/>
          <w:spacing w:val="12"/>
          <w:szCs w:val="21"/>
          <w:shd w:val="clear" w:color="auto" w:fill="FFFFFF"/>
        </w:rPr>
        <w:t>機器</w:t>
      </w:r>
      <w:r w:rsidR="00D218BC">
        <w:rPr>
          <w:rFonts w:asciiTheme="minorEastAsia" w:eastAsiaTheme="minorEastAsia" w:hAnsiTheme="minorEastAsia" w:cs="Segoe UI" w:hint="eastAsia"/>
          <w:color w:val="auto"/>
          <w:spacing w:val="12"/>
          <w:szCs w:val="21"/>
          <w:shd w:val="clear" w:color="auto" w:fill="FFFFFF"/>
        </w:rPr>
        <w:t>一式</w:t>
      </w:r>
      <w:r w:rsidR="00334E68" w:rsidRPr="007F175A">
        <w:rPr>
          <w:rFonts w:asciiTheme="minorEastAsia" w:eastAsiaTheme="minorEastAsia" w:hAnsiTheme="minorEastAsia" w:cs="Segoe UI" w:hint="eastAsia"/>
          <w:color w:val="auto"/>
          <w:spacing w:val="12"/>
          <w:szCs w:val="21"/>
          <w:shd w:val="clear" w:color="auto" w:fill="FFFFFF"/>
        </w:rPr>
        <w:t>の調達</w:t>
      </w:r>
    </w:p>
    <w:p w14:paraId="25D322C5" w14:textId="77777777" w:rsidR="009C3FE0" w:rsidRPr="007F175A" w:rsidRDefault="009C3FE0" w:rsidP="00E8033B">
      <w:pPr>
        <w:tabs>
          <w:tab w:val="left" w:pos="709"/>
          <w:tab w:val="left" w:pos="5812"/>
          <w:tab w:val="left" w:pos="8789"/>
        </w:tabs>
        <w:adjustRightInd/>
        <w:rPr>
          <w:rFonts w:asciiTheme="minorEastAsia" w:eastAsiaTheme="minorEastAsia" w:hAnsiTheme="minorEastAsia"/>
          <w:color w:val="auto"/>
          <w:szCs w:val="21"/>
        </w:rPr>
      </w:pPr>
    </w:p>
    <w:p w14:paraId="4F81D9A7" w14:textId="748F1418" w:rsidR="009C3FE0" w:rsidRPr="001D5E5F" w:rsidRDefault="00334E68" w:rsidP="00E8033B">
      <w:pPr>
        <w:tabs>
          <w:tab w:val="left" w:pos="709"/>
          <w:tab w:val="left" w:pos="5812"/>
          <w:tab w:val="left" w:pos="8789"/>
        </w:tabs>
        <w:adjustRightInd/>
        <w:rPr>
          <w:rFonts w:asciiTheme="minorEastAsia" w:eastAsiaTheme="minorEastAsia" w:hAnsiTheme="minorEastAsia"/>
          <w:color w:val="auto"/>
          <w:szCs w:val="21"/>
        </w:rPr>
      </w:pPr>
      <w:r w:rsidRPr="007F175A">
        <w:rPr>
          <w:rFonts w:asciiTheme="minorEastAsia" w:eastAsiaTheme="minorEastAsia" w:hAnsiTheme="minorEastAsia" w:cs="Times New Roman" w:hint="eastAsia"/>
          <w:color w:val="auto"/>
          <w:szCs w:val="21"/>
        </w:rPr>
        <w:t>（</w:t>
      </w:r>
      <w:r w:rsidR="00E8033B" w:rsidRPr="001D5E5F">
        <w:rPr>
          <w:rFonts w:asciiTheme="minorEastAsia" w:eastAsiaTheme="minorEastAsia" w:hAnsiTheme="minorEastAsia" w:cs="Times New Roman" w:hint="eastAsia"/>
          <w:color w:val="auto"/>
          <w:szCs w:val="21"/>
        </w:rPr>
        <w:t>２</w:t>
      </w:r>
      <w:r w:rsidRPr="001D5E5F">
        <w:rPr>
          <w:rFonts w:asciiTheme="minorEastAsia" w:eastAsiaTheme="minorEastAsia" w:hAnsiTheme="minorEastAsia" w:cs="Times New Roman" w:hint="eastAsia"/>
          <w:color w:val="auto"/>
          <w:szCs w:val="21"/>
        </w:rPr>
        <w:t>）調達物品</w:t>
      </w:r>
      <w:r w:rsidR="00590E51">
        <w:rPr>
          <w:rFonts w:asciiTheme="minorEastAsia" w:eastAsiaTheme="minorEastAsia" w:hAnsiTheme="minorEastAsia" w:cs="Times New Roman" w:hint="eastAsia"/>
          <w:color w:val="auto"/>
          <w:szCs w:val="21"/>
        </w:rPr>
        <w:t>等</w:t>
      </w:r>
    </w:p>
    <w:tbl>
      <w:tblPr>
        <w:tblW w:w="8647" w:type="dxa"/>
        <w:tblInd w:w="562" w:type="dxa"/>
        <w:tblCellMar>
          <w:left w:w="99" w:type="dxa"/>
          <w:right w:w="99" w:type="dxa"/>
        </w:tblCellMar>
        <w:tblLook w:val="04A0" w:firstRow="1" w:lastRow="0" w:firstColumn="1" w:lastColumn="0" w:noHBand="0" w:noVBand="1"/>
      </w:tblPr>
      <w:tblGrid>
        <w:gridCol w:w="6521"/>
        <w:gridCol w:w="2126"/>
      </w:tblGrid>
      <w:tr w:rsidR="001D5E5F" w:rsidRPr="001D5E5F" w14:paraId="5694915E" w14:textId="77777777" w:rsidTr="00E84DD0">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18DD934F" w14:textId="678D5B94" w:rsidR="00334E68" w:rsidRPr="001D5E5F" w:rsidRDefault="00E8033B" w:rsidP="00334E68">
            <w:pPr>
              <w:widowControl/>
              <w:overflowPunct/>
              <w:adjustRightInd/>
              <w:jc w:val="center"/>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hint="eastAsia"/>
                <w:color w:val="auto"/>
                <w:szCs w:val="21"/>
              </w:rPr>
              <w:t xml:space="preserve">　</w:t>
            </w:r>
            <w:r w:rsidR="007F175A" w:rsidRPr="001D5E5F">
              <w:rPr>
                <w:rFonts w:asciiTheme="minorEastAsia" w:eastAsiaTheme="minorEastAsia" w:hAnsiTheme="minorEastAsia" w:cs="ＭＳ Ｐゴシック" w:hint="eastAsia"/>
                <w:color w:val="auto"/>
                <w:szCs w:val="21"/>
              </w:rPr>
              <w:t>名　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F7284" w14:textId="34FF34E0" w:rsidR="00334E68" w:rsidRPr="001D5E5F" w:rsidRDefault="00334E68" w:rsidP="00334E68">
            <w:pPr>
              <w:widowControl/>
              <w:overflowPunct/>
              <w:adjustRightInd/>
              <w:jc w:val="center"/>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詳</w:t>
            </w:r>
            <w:r w:rsidR="007F175A" w:rsidRPr="001D5E5F">
              <w:rPr>
                <w:rFonts w:asciiTheme="minorEastAsia" w:eastAsiaTheme="minorEastAsia" w:hAnsiTheme="minorEastAsia" w:cs="ＭＳ Ｐゴシック" w:hint="eastAsia"/>
                <w:color w:val="auto"/>
                <w:szCs w:val="21"/>
              </w:rPr>
              <w:t xml:space="preserve">　</w:t>
            </w:r>
            <w:r w:rsidRPr="001D5E5F">
              <w:rPr>
                <w:rFonts w:asciiTheme="minorEastAsia" w:eastAsiaTheme="minorEastAsia" w:hAnsiTheme="minorEastAsia" w:cs="ＭＳ Ｐゴシック" w:hint="eastAsia"/>
                <w:color w:val="auto"/>
                <w:szCs w:val="21"/>
              </w:rPr>
              <w:t>細</w:t>
            </w:r>
          </w:p>
        </w:tc>
      </w:tr>
      <w:tr w:rsidR="001D5E5F" w:rsidRPr="001D5E5F" w14:paraId="6C1D52A6"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5FB14040" w14:textId="07AF9265" w:rsidR="00334E68" w:rsidRPr="001D5E5F" w:rsidRDefault="0037697B" w:rsidP="003C4DE4">
            <w:pPr>
              <w:widowControl/>
              <w:overflowPunct/>
              <w:adjustRightInd/>
              <w:jc w:val="left"/>
              <w:textAlignment w:val="auto"/>
              <w:rPr>
                <w:rFonts w:asciiTheme="minorEastAsia" w:eastAsiaTheme="minorEastAsia" w:hAnsiTheme="minorEastAsia" w:cs="ＭＳ Ｐゴシック"/>
                <w:color w:val="auto"/>
                <w:szCs w:val="21"/>
              </w:rPr>
            </w:pPr>
            <w:r>
              <w:rPr>
                <w:rFonts w:hint="eastAsia"/>
                <w:color w:val="auto"/>
              </w:rPr>
              <w:t xml:space="preserve">　</w:t>
            </w:r>
            <w:r w:rsidR="00AB3F37">
              <w:rPr>
                <w:rFonts w:hint="eastAsia"/>
                <w:color w:val="auto"/>
              </w:rPr>
              <w:t>舌圧トレーニング機器</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1C99ABFA" w14:textId="5AFC53FB" w:rsidR="00334E68" w:rsidRPr="001D5E5F" w:rsidRDefault="00334E68"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別紙１</w:t>
            </w:r>
          </w:p>
        </w:tc>
      </w:tr>
      <w:tr w:rsidR="001D5E5F" w:rsidRPr="001D5E5F" w14:paraId="27B65C84"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0948446A" w14:textId="3A07F652" w:rsidR="00334E68" w:rsidRPr="001D5E5F" w:rsidRDefault="003C4DE4" w:rsidP="003C4DE4">
            <w:pPr>
              <w:widowControl/>
              <w:overflowPunct/>
              <w:adjustRightInd/>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 xml:space="preserve">　</w:t>
            </w:r>
            <w:r w:rsidR="00AB3F37">
              <w:rPr>
                <w:rFonts w:asciiTheme="minorEastAsia" w:eastAsiaTheme="minorEastAsia" w:hAnsiTheme="minorEastAsia" w:cs="ＭＳ Ｐゴシック" w:hint="eastAsia"/>
                <w:color w:val="auto"/>
                <w:szCs w:val="21"/>
              </w:rPr>
              <w:t>舌圧測定器</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BF89D18" w14:textId="799541DE"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別紙２</w:t>
            </w:r>
          </w:p>
        </w:tc>
      </w:tr>
      <w:tr w:rsidR="001D5E5F" w:rsidRPr="001D5E5F" w14:paraId="46A47F1A"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1239BF02" w14:textId="0DF1A219" w:rsidR="00334E68" w:rsidRPr="001D5E5F" w:rsidRDefault="00FE5628"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ドライビングシミュレーター　一式</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1A080BD9" w14:textId="0F07EF12" w:rsidR="00334E68" w:rsidRPr="001D5E5F" w:rsidRDefault="007F175A" w:rsidP="00E84DD0">
            <w:pPr>
              <w:widowControl/>
              <w:overflowPunct/>
              <w:adjustRightInd/>
              <w:ind w:firstLineChars="100" w:firstLine="212"/>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別紙３</w:t>
            </w:r>
          </w:p>
        </w:tc>
      </w:tr>
      <w:tr w:rsidR="001D5E5F" w:rsidRPr="001D5E5F" w14:paraId="7189025E"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4EF0F605" w14:textId="569D78E6" w:rsidR="00334E68" w:rsidRPr="001D5E5F" w:rsidRDefault="00A93E18"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姿勢矯正鑑</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2FACF34B" w14:textId="4106D2FE"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別紙４</w:t>
            </w:r>
          </w:p>
        </w:tc>
      </w:tr>
      <w:tr w:rsidR="001D5E5F" w:rsidRPr="001D5E5F" w14:paraId="7FE54237"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5EC6D7C3" w14:textId="617DF74D" w:rsidR="00334E68" w:rsidRPr="001D5E5F" w:rsidRDefault="00A93E18"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プラットホームマット（コンパクト）</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02CCD0E" w14:textId="0E78F503"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別紙５</w:t>
            </w:r>
          </w:p>
        </w:tc>
      </w:tr>
      <w:tr w:rsidR="001D5E5F" w:rsidRPr="001D5E5F" w14:paraId="6C1727AE"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5A2004EC" w14:textId="27A0DD2E" w:rsidR="00334E68" w:rsidRPr="001D5E5F" w:rsidRDefault="00A93E18"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プラットホームマット（ワイド）</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192A3E54" w14:textId="78E8B9CA"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別紙６</w:t>
            </w:r>
          </w:p>
        </w:tc>
      </w:tr>
      <w:tr w:rsidR="001D5E5F" w:rsidRPr="001D5E5F" w14:paraId="010BA217"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07608723" w14:textId="206A9925" w:rsidR="00B62DB1" w:rsidRPr="001D5E5F" w:rsidRDefault="00E55D3D" w:rsidP="00B62DB1">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浴槽ユニット　一式</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4F5A2709" w14:textId="1AC86F83"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別紙７</w:t>
            </w:r>
          </w:p>
        </w:tc>
      </w:tr>
      <w:tr w:rsidR="001D5E5F" w:rsidRPr="001D5E5F" w14:paraId="39C8ED29" w14:textId="77777777" w:rsidTr="00E84DD0">
        <w:trPr>
          <w:trHeight w:val="20"/>
        </w:trPr>
        <w:tc>
          <w:tcPr>
            <w:tcW w:w="6521" w:type="dxa"/>
            <w:tcBorders>
              <w:top w:val="nil"/>
              <w:left w:val="single" w:sz="4" w:space="0" w:color="auto"/>
              <w:bottom w:val="single" w:sz="4" w:space="0" w:color="auto"/>
              <w:right w:val="single" w:sz="4" w:space="0" w:color="auto"/>
            </w:tcBorders>
            <w:vAlign w:val="center"/>
          </w:tcPr>
          <w:p w14:paraId="617E7808" w14:textId="1A431DCC" w:rsidR="00334E68" w:rsidRPr="001D5E5F" w:rsidRDefault="00875178" w:rsidP="00875178">
            <w:pPr>
              <w:widowControl/>
              <w:overflowPunct/>
              <w:adjustRightInd/>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 xml:space="preserve">　</w:t>
            </w:r>
            <w:r w:rsidR="00CC775B">
              <w:rPr>
                <w:rFonts w:asciiTheme="minorEastAsia" w:eastAsiaTheme="minorEastAsia" w:hAnsiTheme="minorEastAsia" w:cs="ＭＳ Ｐゴシック" w:hint="eastAsia"/>
                <w:color w:val="auto"/>
                <w:szCs w:val="21"/>
              </w:rPr>
              <w:t>ガススプリング</w:t>
            </w:r>
            <w:r w:rsidR="00E55D3D">
              <w:rPr>
                <w:rFonts w:asciiTheme="minorEastAsia" w:eastAsiaTheme="minorEastAsia" w:hAnsiTheme="minorEastAsia" w:cs="ＭＳ Ｐゴシック" w:hint="eastAsia"/>
                <w:color w:val="auto"/>
                <w:szCs w:val="21"/>
              </w:rPr>
              <w:t>式昇降テーブル</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655EE4D" w14:textId="022B4561"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別紙８</w:t>
            </w:r>
          </w:p>
        </w:tc>
      </w:tr>
      <w:tr w:rsidR="001D5E5F" w:rsidRPr="001D5E5F" w14:paraId="15C30044" w14:textId="77777777" w:rsidTr="006A4EBD">
        <w:trPr>
          <w:trHeight w:val="20"/>
        </w:trPr>
        <w:tc>
          <w:tcPr>
            <w:tcW w:w="6521" w:type="dxa"/>
            <w:tcBorders>
              <w:top w:val="nil"/>
              <w:left w:val="single" w:sz="4" w:space="0" w:color="auto"/>
              <w:bottom w:val="single" w:sz="4" w:space="0" w:color="auto"/>
              <w:right w:val="single" w:sz="4" w:space="0" w:color="auto"/>
            </w:tcBorders>
            <w:vAlign w:val="center"/>
          </w:tcPr>
          <w:p w14:paraId="7B6DFCD6" w14:textId="72B8F657" w:rsidR="00334E68" w:rsidRPr="001D5E5F" w:rsidRDefault="00E55D3D"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スタンディングテーブル</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6C3F1F86" w14:textId="74BF86AB" w:rsidR="00334E68" w:rsidRPr="001D5E5F" w:rsidRDefault="007F175A" w:rsidP="003C4DE4">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別紙９</w:t>
            </w:r>
          </w:p>
        </w:tc>
      </w:tr>
      <w:tr w:rsidR="00A43012" w:rsidRPr="001D5E5F" w14:paraId="371ECCCD"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49131A64" w14:textId="014EBA48" w:rsidR="00334E68" w:rsidRPr="001D5E5F" w:rsidRDefault="00300354"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レッドコード（メディカルパーケージ）　一式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DE719" w14:textId="59B73418" w:rsidR="00334E68" w:rsidRPr="001D5E5F" w:rsidRDefault="007F175A"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sidRPr="001D5E5F">
              <w:rPr>
                <w:rFonts w:asciiTheme="minorEastAsia" w:eastAsiaTheme="minorEastAsia" w:hAnsiTheme="minorEastAsia" w:cs="ＭＳ Ｐゴシック" w:hint="eastAsia"/>
                <w:color w:val="auto"/>
                <w:szCs w:val="21"/>
              </w:rPr>
              <w:t>別紙10</w:t>
            </w:r>
          </w:p>
        </w:tc>
      </w:tr>
      <w:tr w:rsidR="006A4EBD" w:rsidRPr="001D5E5F" w14:paraId="7F603E73"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2A2707CA" w14:textId="29EC2FE5" w:rsidR="006A4EBD" w:rsidRPr="001D5E5F" w:rsidRDefault="00D60422"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レール走行式免荷リフト　一式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6297A4" w14:textId="762BE86C"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別紙11</w:t>
            </w:r>
          </w:p>
        </w:tc>
      </w:tr>
      <w:tr w:rsidR="006A4EBD" w:rsidRPr="001D5E5F" w14:paraId="489321B6"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09307299" w14:textId="1D2DD938" w:rsidR="006A4EBD" w:rsidRPr="001D5E5F" w:rsidRDefault="002E1351"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lang w:eastAsia="zh-TW"/>
              </w:rPr>
            </w:pPr>
            <w:r>
              <w:rPr>
                <w:rFonts w:asciiTheme="minorEastAsia" w:eastAsiaTheme="minorEastAsia" w:hAnsiTheme="minorEastAsia" w:cs="ＭＳ Ｐゴシック" w:hint="eastAsia"/>
                <w:color w:val="auto"/>
                <w:szCs w:val="21"/>
              </w:rPr>
              <w:t>歩行訓練用階段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A900DF" w14:textId="68D704B3"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別紙12</w:t>
            </w:r>
          </w:p>
        </w:tc>
      </w:tr>
      <w:tr w:rsidR="006A4EBD" w:rsidRPr="001D5E5F" w14:paraId="371637B5"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3BB6F4C3" w14:textId="60B57F92" w:rsidR="006A4EBD" w:rsidRPr="001D5E5F" w:rsidRDefault="00D60422"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平行棒（ループ＆ストレートタイプ）</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4D8AA9D" w14:textId="62D7A82F"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別紙13</w:t>
            </w:r>
          </w:p>
        </w:tc>
      </w:tr>
      <w:tr w:rsidR="006A4EBD" w:rsidRPr="001D5E5F" w14:paraId="58643DE3"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76A06C3B" w14:textId="0271CBCB" w:rsidR="006A4EBD" w:rsidRPr="001D5E5F" w:rsidRDefault="00635E89"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トレッドミル　一式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365185C" w14:textId="2685922A"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別紙14</w:t>
            </w:r>
          </w:p>
        </w:tc>
      </w:tr>
      <w:tr w:rsidR="006A4EBD" w:rsidRPr="001D5E5F" w14:paraId="133D32B6"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46CD8C6D" w14:textId="636E1EAF" w:rsidR="006A4EBD" w:rsidRPr="001D5E5F" w:rsidRDefault="00D60422"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チルトテーブル</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90FCC0" w14:textId="613E90C6"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別紙15</w:t>
            </w:r>
          </w:p>
        </w:tc>
      </w:tr>
      <w:tr w:rsidR="006A4EBD" w:rsidRPr="001D5E5F" w14:paraId="6E97E7C7"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3B33D0D0" w14:textId="498A3081" w:rsidR="00B51462" w:rsidRPr="001D5E5F" w:rsidRDefault="00A57390" w:rsidP="00B51462">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レッグカール　一式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DDE921B" w14:textId="4C40A9F9"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別紙16</w:t>
            </w:r>
          </w:p>
        </w:tc>
      </w:tr>
      <w:tr w:rsidR="006A4EBD" w:rsidRPr="001D5E5F" w14:paraId="2E3198B6"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25E6946D" w14:textId="1A357C9C" w:rsidR="006A4EBD" w:rsidRPr="001D5E5F" w:rsidRDefault="00C43057"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キネ</w:t>
            </w:r>
            <w:r w:rsidR="005C6C02">
              <w:rPr>
                <w:rFonts w:asciiTheme="minorEastAsia" w:eastAsiaTheme="minorEastAsia" w:hAnsiTheme="minorEastAsia" w:cs="ＭＳ Ｐゴシック" w:hint="eastAsia"/>
                <w:color w:val="auto"/>
                <w:szCs w:val="21"/>
              </w:rPr>
              <w:t>ヴィアデュオ　一式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D8D35F" w14:textId="67C59D61" w:rsidR="006A4EBD" w:rsidRPr="001D5E5F" w:rsidRDefault="006A4EBD"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別紙17</w:t>
            </w:r>
          </w:p>
        </w:tc>
      </w:tr>
      <w:tr w:rsidR="00875178" w:rsidRPr="001D5E5F" w14:paraId="48127226"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5D718987" w14:textId="3DC34981" w:rsidR="00875178" w:rsidRPr="001D5E5F" w:rsidRDefault="005C6C02"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エクササイズブロック</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7B5E4AB" w14:textId="08C91143" w:rsidR="00875178" w:rsidRDefault="00875178"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別紙18</w:t>
            </w:r>
          </w:p>
        </w:tc>
      </w:tr>
      <w:tr w:rsidR="00875178" w:rsidRPr="001D5E5F" w14:paraId="13B5E56E"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0E2E4358" w14:textId="7DACBA3B" w:rsidR="00875178" w:rsidRPr="001D5E5F" w:rsidRDefault="002E1351"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小児用平行棒</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FDA45D6" w14:textId="7FD0C4B3" w:rsidR="00875178" w:rsidRDefault="00875178" w:rsidP="00875178">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別紙19</w:t>
            </w:r>
          </w:p>
        </w:tc>
      </w:tr>
      <w:tr w:rsidR="00875178" w:rsidRPr="001D5E5F" w14:paraId="612E54BA"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15C1C3DC" w14:textId="5F7246CD" w:rsidR="00875178" w:rsidRPr="001D5E5F" w:rsidRDefault="002E1351"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巧技台　移動式展開ろくぼく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838266" w14:textId="44B21952" w:rsidR="00875178" w:rsidRDefault="00875178"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別紙20</w:t>
            </w:r>
          </w:p>
        </w:tc>
      </w:tr>
      <w:tr w:rsidR="00875178" w:rsidRPr="001D5E5F" w14:paraId="569BA435"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59E8CDF8" w14:textId="4C370A59" w:rsidR="00875178" w:rsidRPr="001D5E5F" w:rsidRDefault="002E1351"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巧技台Ｂセット</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332956F" w14:textId="1820A71C" w:rsidR="00875178" w:rsidRDefault="00875178"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別紙21</w:t>
            </w:r>
          </w:p>
        </w:tc>
      </w:tr>
      <w:tr w:rsidR="00875178" w:rsidRPr="001D5E5F" w14:paraId="64EFDE17" w14:textId="77777777" w:rsidTr="006A4EBD">
        <w:trPr>
          <w:trHeight w:val="20"/>
        </w:trPr>
        <w:tc>
          <w:tcPr>
            <w:tcW w:w="6521" w:type="dxa"/>
            <w:tcBorders>
              <w:top w:val="single" w:sz="4" w:space="0" w:color="auto"/>
              <w:left w:val="single" w:sz="4" w:space="0" w:color="auto"/>
              <w:bottom w:val="single" w:sz="4" w:space="0" w:color="auto"/>
              <w:right w:val="single" w:sz="4" w:space="0" w:color="auto"/>
            </w:tcBorders>
            <w:vAlign w:val="center"/>
          </w:tcPr>
          <w:p w14:paraId="51A3907B" w14:textId="789D4307" w:rsidR="00875178" w:rsidRPr="001D5E5F" w:rsidRDefault="002E1351" w:rsidP="009B4D7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運送・組立</w:t>
            </w:r>
            <w:r w:rsidR="00590E51">
              <w:rPr>
                <w:rFonts w:asciiTheme="minorEastAsia" w:eastAsiaTheme="minorEastAsia" w:hAnsiTheme="minorEastAsia" w:cs="ＭＳ Ｐゴシック" w:hint="eastAsia"/>
                <w:color w:val="auto"/>
                <w:szCs w:val="21"/>
              </w:rPr>
              <w:t>等</w:t>
            </w:r>
            <w:bookmarkStart w:id="0" w:name="_GoBack"/>
            <w:bookmarkEnd w:id="0"/>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EA98AD" w14:textId="2661B3A7" w:rsidR="00875178" w:rsidRDefault="00875178" w:rsidP="00E84DD0">
            <w:pPr>
              <w:widowControl/>
              <w:overflowPunct/>
              <w:adjustRightInd/>
              <w:ind w:firstLineChars="100" w:firstLine="212"/>
              <w:jc w:val="left"/>
              <w:textAlignment w:val="auto"/>
              <w:rPr>
                <w:rFonts w:asciiTheme="minorEastAsia" w:eastAsiaTheme="minorEastAsia" w:hAnsiTheme="minorEastAsia" w:cs="ＭＳ Ｐゴシック"/>
                <w:color w:val="auto"/>
                <w:szCs w:val="21"/>
              </w:rPr>
            </w:pPr>
            <w:r>
              <w:rPr>
                <w:rFonts w:asciiTheme="minorEastAsia" w:eastAsiaTheme="minorEastAsia" w:hAnsiTheme="minorEastAsia" w:cs="ＭＳ Ｐゴシック" w:hint="eastAsia"/>
                <w:color w:val="auto"/>
                <w:szCs w:val="21"/>
              </w:rPr>
              <w:t>別紙22</w:t>
            </w:r>
          </w:p>
        </w:tc>
      </w:tr>
    </w:tbl>
    <w:p w14:paraId="04FA7A16" w14:textId="77777777" w:rsidR="00B60F77" w:rsidRDefault="00B60F77" w:rsidP="00E8033B">
      <w:pPr>
        <w:tabs>
          <w:tab w:val="left" w:pos="709"/>
          <w:tab w:val="left" w:pos="5812"/>
          <w:tab w:val="left" w:pos="8789"/>
        </w:tabs>
        <w:adjustRightInd/>
        <w:rPr>
          <w:rFonts w:asciiTheme="minorEastAsia" w:eastAsiaTheme="minorEastAsia" w:hAnsiTheme="minorEastAsia"/>
          <w:color w:val="auto"/>
          <w:szCs w:val="21"/>
        </w:rPr>
      </w:pPr>
    </w:p>
    <w:p w14:paraId="2B72CF88" w14:textId="77777777" w:rsidR="00B60F77" w:rsidRPr="001D5E5F" w:rsidRDefault="00B60F77" w:rsidP="00E8033B">
      <w:pPr>
        <w:tabs>
          <w:tab w:val="left" w:pos="709"/>
          <w:tab w:val="left" w:pos="5812"/>
          <w:tab w:val="left" w:pos="8789"/>
        </w:tabs>
        <w:adjustRightInd/>
        <w:rPr>
          <w:rFonts w:asciiTheme="minorEastAsia" w:eastAsiaTheme="minorEastAsia" w:hAnsiTheme="minorEastAsia"/>
          <w:color w:val="auto"/>
          <w:szCs w:val="21"/>
        </w:rPr>
      </w:pPr>
    </w:p>
    <w:p w14:paraId="2C51F44C" w14:textId="649E4815" w:rsidR="00C87160" w:rsidRPr="006A4EBD" w:rsidRDefault="00C87160" w:rsidP="00E8033B">
      <w:pPr>
        <w:tabs>
          <w:tab w:val="left" w:pos="709"/>
          <w:tab w:val="left" w:pos="5812"/>
          <w:tab w:val="left" w:pos="8789"/>
        </w:tabs>
        <w:adjustRightInd/>
        <w:rPr>
          <w:rFonts w:asciiTheme="minorEastAsia" w:eastAsiaTheme="minorEastAsia" w:hAnsiTheme="minorEastAsia"/>
          <w:color w:val="auto"/>
          <w:szCs w:val="21"/>
        </w:rPr>
      </w:pPr>
      <w:r w:rsidRPr="006A4EBD">
        <w:rPr>
          <w:rFonts w:asciiTheme="minorEastAsia" w:eastAsiaTheme="minorEastAsia" w:hAnsiTheme="minorEastAsia" w:hint="eastAsia"/>
          <w:color w:val="auto"/>
          <w:szCs w:val="21"/>
        </w:rPr>
        <w:t>（３）設置場所</w:t>
      </w:r>
    </w:p>
    <w:p w14:paraId="27404BF6" w14:textId="391A379E" w:rsidR="00C87160" w:rsidRPr="006A4EBD" w:rsidRDefault="00C87160" w:rsidP="008936F2">
      <w:pPr>
        <w:tabs>
          <w:tab w:val="left" w:pos="709"/>
          <w:tab w:val="left" w:pos="5812"/>
          <w:tab w:val="left" w:pos="8789"/>
        </w:tabs>
        <w:adjustRightInd/>
        <w:ind w:firstLineChars="300" w:firstLine="636"/>
        <w:rPr>
          <w:rFonts w:asciiTheme="minorEastAsia" w:eastAsiaTheme="minorEastAsia" w:hAnsiTheme="minorEastAsia"/>
          <w:color w:val="auto"/>
          <w:szCs w:val="21"/>
        </w:rPr>
      </w:pPr>
      <w:r w:rsidRPr="006A4EBD">
        <w:rPr>
          <w:rFonts w:asciiTheme="minorEastAsia" w:eastAsiaTheme="minorEastAsia" w:hAnsiTheme="minorEastAsia" w:hint="eastAsia"/>
          <w:color w:val="auto"/>
          <w:szCs w:val="21"/>
        </w:rPr>
        <w:t>公立東濃中部医療センター（以下「新病院」という。）</w:t>
      </w:r>
    </w:p>
    <w:p w14:paraId="3DD474AD" w14:textId="3CB947F9" w:rsidR="00C87160" w:rsidRPr="006A4EBD" w:rsidRDefault="00C87160" w:rsidP="008936F2">
      <w:pPr>
        <w:tabs>
          <w:tab w:val="left" w:pos="709"/>
          <w:tab w:val="left" w:pos="5812"/>
          <w:tab w:val="left" w:pos="8789"/>
        </w:tabs>
        <w:adjustRightInd/>
        <w:ind w:firstLineChars="300" w:firstLine="636"/>
        <w:rPr>
          <w:rFonts w:asciiTheme="minorEastAsia" w:eastAsiaTheme="minorEastAsia" w:hAnsiTheme="minorEastAsia"/>
          <w:color w:val="auto"/>
          <w:szCs w:val="21"/>
        </w:rPr>
      </w:pPr>
      <w:r w:rsidRPr="006A4EBD">
        <w:rPr>
          <w:rFonts w:asciiTheme="minorEastAsia" w:eastAsiaTheme="minorEastAsia" w:hAnsiTheme="minorEastAsia" w:hint="eastAsia"/>
          <w:color w:val="auto"/>
          <w:szCs w:val="21"/>
        </w:rPr>
        <w:t>※</w:t>
      </w:r>
      <w:r w:rsidRPr="006A4EBD">
        <w:rPr>
          <w:rFonts w:asciiTheme="minorEastAsia" w:eastAsiaTheme="minorEastAsia" w:hAnsiTheme="minorEastAsia"/>
          <w:color w:val="auto"/>
          <w:szCs w:val="21"/>
        </w:rPr>
        <w:t xml:space="preserve"> </w:t>
      </w:r>
      <w:r w:rsidRPr="006A4EBD">
        <w:rPr>
          <w:rFonts w:asciiTheme="minorEastAsia" w:eastAsiaTheme="minorEastAsia" w:hAnsiTheme="minorEastAsia" w:hint="eastAsia"/>
          <w:color w:val="auto"/>
          <w:szCs w:val="21"/>
        </w:rPr>
        <w:t>詳細な設置場所は別紙１から別紙</w:t>
      </w:r>
      <w:r w:rsidR="002F6F75">
        <w:rPr>
          <w:rFonts w:asciiTheme="minorEastAsia" w:eastAsiaTheme="minorEastAsia" w:hAnsiTheme="minorEastAsia" w:hint="eastAsia"/>
          <w:color w:val="auto"/>
          <w:szCs w:val="21"/>
        </w:rPr>
        <w:t>22</w:t>
      </w:r>
      <w:r w:rsidRPr="006A4EBD">
        <w:rPr>
          <w:rFonts w:asciiTheme="minorEastAsia" w:eastAsiaTheme="minorEastAsia" w:hAnsiTheme="minorEastAsia" w:hint="eastAsia"/>
          <w:color w:val="auto"/>
          <w:szCs w:val="21"/>
        </w:rPr>
        <w:t>に記載の通り。</w:t>
      </w:r>
    </w:p>
    <w:p w14:paraId="5B49F698" w14:textId="77777777" w:rsidR="0081794E" w:rsidRPr="002F6F75" w:rsidRDefault="0081794E" w:rsidP="00E8033B">
      <w:pPr>
        <w:tabs>
          <w:tab w:val="left" w:pos="709"/>
          <w:tab w:val="left" w:pos="5812"/>
          <w:tab w:val="left" w:pos="8789"/>
        </w:tabs>
        <w:adjustRightInd/>
        <w:rPr>
          <w:rFonts w:asciiTheme="minorEastAsia" w:eastAsiaTheme="minorEastAsia" w:hAnsiTheme="minorEastAsia"/>
          <w:color w:val="auto"/>
          <w:szCs w:val="21"/>
        </w:rPr>
      </w:pPr>
    </w:p>
    <w:p w14:paraId="4FA47CD8" w14:textId="03A0F100" w:rsidR="00192BE1" w:rsidRPr="001D5E5F" w:rsidRDefault="00192BE1" w:rsidP="00192BE1">
      <w:pPr>
        <w:tabs>
          <w:tab w:val="left" w:pos="709"/>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w:t>
      </w:r>
      <w:r w:rsidR="00C87160" w:rsidRPr="001D5E5F">
        <w:rPr>
          <w:rFonts w:asciiTheme="minorEastAsia" w:eastAsiaTheme="minorEastAsia" w:hAnsiTheme="minorEastAsia" w:hint="eastAsia"/>
          <w:color w:val="auto"/>
          <w:szCs w:val="21"/>
        </w:rPr>
        <w:t>４</w:t>
      </w:r>
      <w:r w:rsidRPr="001D5E5F">
        <w:rPr>
          <w:rFonts w:asciiTheme="minorEastAsia" w:eastAsiaTheme="minorEastAsia" w:hAnsiTheme="minorEastAsia" w:hint="eastAsia"/>
          <w:color w:val="auto"/>
          <w:szCs w:val="21"/>
        </w:rPr>
        <w:t>）性能・機能以外に関する要件</w:t>
      </w:r>
    </w:p>
    <w:p w14:paraId="74564AE6" w14:textId="6381B97C" w:rsidR="00192BE1" w:rsidRPr="001D5E5F" w:rsidRDefault="00192BE1" w:rsidP="00192BE1">
      <w:pPr>
        <w:tabs>
          <w:tab w:val="left" w:pos="709"/>
          <w:tab w:val="left" w:pos="5812"/>
          <w:tab w:val="left" w:pos="8789"/>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１．　調達物品の納品期限は</w:t>
      </w:r>
      <w:r w:rsidR="007F175A" w:rsidRPr="006A4EBD">
        <w:rPr>
          <w:rFonts w:asciiTheme="minorEastAsia" w:eastAsiaTheme="minorEastAsia" w:hAnsiTheme="minorEastAsia" w:hint="eastAsia"/>
          <w:color w:val="auto"/>
          <w:szCs w:val="21"/>
        </w:rPr>
        <w:t>別紙１から別紙</w:t>
      </w:r>
      <w:r w:rsidR="002F6F75">
        <w:rPr>
          <w:rFonts w:asciiTheme="minorEastAsia" w:eastAsiaTheme="minorEastAsia" w:hAnsiTheme="minorEastAsia" w:hint="eastAsia"/>
          <w:color w:val="auto"/>
          <w:szCs w:val="21"/>
        </w:rPr>
        <w:t>22</w:t>
      </w:r>
      <w:r w:rsidR="007F175A" w:rsidRPr="006A4EBD">
        <w:rPr>
          <w:rFonts w:asciiTheme="minorEastAsia" w:eastAsiaTheme="minorEastAsia" w:hAnsiTheme="minorEastAsia" w:hint="eastAsia"/>
          <w:color w:val="auto"/>
          <w:szCs w:val="21"/>
        </w:rPr>
        <w:t>に記載の通りとする</w:t>
      </w:r>
      <w:r w:rsidRPr="006A4EBD">
        <w:rPr>
          <w:rFonts w:asciiTheme="minorEastAsia" w:eastAsiaTheme="minorEastAsia" w:hAnsiTheme="minorEastAsia" w:hint="eastAsia"/>
          <w:color w:val="auto"/>
          <w:szCs w:val="21"/>
        </w:rPr>
        <w:t>。内</w:t>
      </w:r>
      <w:r w:rsidRPr="001D5E5F">
        <w:rPr>
          <w:rFonts w:asciiTheme="minorEastAsia" w:eastAsiaTheme="minorEastAsia" w:hAnsiTheme="minorEastAsia" w:hint="eastAsia"/>
          <w:color w:val="auto"/>
          <w:szCs w:val="21"/>
        </w:rPr>
        <w:t>覧会、諸官庁検査等の日程に応じた搬入スケジュールに対応すること。</w:t>
      </w:r>
    </w:p>
    <w:p w14:paraId="2D8450FE" w14:textId="418E98AF" w:rsidR="00192BE1" w:rsidRPr="001D5E5F" w:rsidRDefault="00192BE1" w:rsidP="00192BE1">
      <w:pPr>
        <w:tabs>
          <w:tab w:val="left" w:pos="630"/>
          <w:tab w:val="left" w:pos="5812"/>
          <w:tab w:val="left" w:pos="8789"/>
        </w:tabs>
        <w:adjustRightInd/>
        <w:ind w:leftChars="13" w:left="664"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lastRenderedPageBreak/>
        <w:t>２．</w:t>
      </w:r>
      <w:r w:rsidRPr="001D5E5F">
        <w:rPr>
          <w:rFonts w:asciiTheme="minorEastAsia" w:eastAsiaTheme="minorEastAsia" w:hAnsiTheme="minorEastAsia" w:hint="eastAsia"/>
          <w:color w:val="auto"/>
          <w:szCs w:val="21"/>
        </w:rPr>
        <w:tab/>
        <w:t>搬入設置及び作業が必要な物品は搬入前に</w:t>
      </w:r>
      <w:r w:rsidR="003E3DBF" w:rsidRPr="001D5E5F">
        <w:rPr>
          <w:rFonts w:asciiTheme="minorEastAsia" w:eastAsiaTheme="minorEastAsia" w:hAnsiTheme="minorEastAsia" w:hint="eastAsia"/>
          <w:color w:val="auto"/>
          <w:szCs w:val="21"/>
        </w:rPr>
        <w:t>、</w:t>
      </w:r>
      <w:r w:rsidRPr="001D5E5F">
        <w:rPr>
          <w:rFonts w:asciiTheme="minorEastAsia" w:eastAsiaTheme="minorEastAsia" w:hAnsiTheme="minorEastAsia" w:hint="eastAsia"/>
          <w:color w:val="auto"/>
          <w:szCs w:val="21"/>
        </w:rPr>
        <w:t>据付方法、工程等について東濃中部病院事務組合</w:t>
      </w:r>
      <w:r w:rsidR="00C87160" w:rsidRPr="001D5E5F">
        <w:rPr>
          <w:rFonts w:asciiTheme="minorEastAsia" w:eastAsiaTheme="minorEastAsia" w:hAnsiTheme="minorEastAsia" w:hint="eastAsia"/>
          <w:color w:val="auto"/>
          <w:szCs w:val="21"/>
        </w:rPr>
        <w:t>（</w:t>
      </w:r>
      <w:r w:rsidR="003E3DBF" w:rsidRPr="001D5E5F">
        <w:rPr>
          <w:rFonts w:asciiTheme="minorEastAsia" w:eastAsiaTheme="minorEastAsia" w:hAnsiTheme="minorEastAsia" w:hint="eastAsia"/>
          <w:color w:val="auto"/>
          <w:szCs w:val="21"/>
        </w:rPr>
        <w:t>以</w:t>
      </w:r>
      <w:r w:rsidRPr="001D5E5F">
        <w:rPr>
          <w:rFonts w:asciiTheme="minorEastAsia" w:eastAsiaTheme="minorEastAsia" w:hAnsiTheme="minorEastAsia" w:hint="eastAsia"/>
          <w:color w:val="auto"/>
          <w:szCs w:val="21"/>
        </w:rPr>
        <w:t>下「組合」という。</w:t>
      </w:r>
      <w:r w:rsidR="00C87160" w:rsidRPr="001D5E5F">
        <w:rPr>
          <w:rFonts w:asciiTheme="minorEastAsia" w:eastAsiaTheme="minorEastAsia" w:hAnsiTheme="minorEastAsia" w:hint="eastAsia"/>
          <w:color w:val="auto"/>
          <w:szCs w:val="21"/>
        </w:rPr>
        <w:t>）</w:t>
      </w:r>
      <w:r w:rsidRPr="001D5E5F">
        <w:rPr>
          <w:rFonts w:asciiTheme="minorEastAsia" w:eastAsiaTheme="minorEastAsia" w:hAnsiTheme="minorEastAsia" w:hint="eastAsia"/>
          <w:color w:val="auto"/>
          <w:szCs w:val="21"/>
        </w:rPr>
        <w:t>と協議すること。また、搬入前に現地下見を実施すること。</w:t>
      </w:r>
    </w:p>
    <w:p w14:paraId="4823E86E" w14:textId="77777777" w:rsidR="00192BE1" w:rsidRPr="001D5E5F" w:rsidRDefault="00192BE1" w:rsidP="00192BE1">
      <w:pPr>
        <w:tabs>
          <w:tab w:val="left" w:pos="426"/>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３．　必要に応じて転倒、落下等を防止するための安全対策を実施すること。</w:t>
      </w:r>
    </w:p>
    <w:p w14:paraId="24989ABB" w14:textId="77777777" w:rsidR="00192BE1" w:rsidRPr="001D5E5F" w:rsidRDefault="00192BE1" w:rsidP="00192BE1">
      <w:pPr>
        <w:tabs>
          <w:tab w:val="left" w:pos="426"/>
          <w:tab w:val="left" w:pos="5812"/>
          <w:tab w:val="left" w:pos="8789"/>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４．　調達物品の搬入・据付・調整については、組合と協議の上、実施すること。搬入設置及び作業時に建物に損傷や塵埃が拡散しないよう、必要に応じて養生等を行うこと。なお、移転業者が施工した養生を共用することは可とするが、補えない部分は養生すること。</w:t>
      </w:r>
    </w:p>
    <w:p w14:paraId="1D778F78" w14:textId="4BAA2FFF" w:rsidR="006D0E19" w:rsidRPr="006D0E19" w:rsidRDefault="006D0E19" w:rsidP="006D0E19">
      <w:pPr>
        <w:tabs>
          <w:tab w:val="left" w:pos="5596"/>
          <w:tab w:val="left" w:pos="8789"/>
        </w:tabs>
        <w:adjustRightInd/>
        <w:textAlignment w:val="auto"/>
        <w:rPr>
          <w:rFonts w:asciiTheme="minorEastAsia" w:eastAsiaTheme="minorEastAsia" w:hAnsiTheme="minorEastAsia"/>
          <w:color w:val="auto"/>
          <w:szCs w:val="21"/>
        </w:rPr>
      </w:pPr>
      <w:r w:rsidRPr="006D0E19">
        <w:rPr>
          <w:rFonts w:asciiTheme="minorEastAsia" w:eastAsiaTheme="minorEastAsia" w:hAnsiTheme="minorEastAsia" w:hint="eastAsia"/>
          <w:color w:val="auto"/>
          <w:szCs w:val="21"/>
        </w:rPr>
        <w:t>５．</w:t>
      </w:r>
      <w:r w:rsidR="00887046">
        <w:rPr>
          <w:rFonts w:asciiTheme="minorEastAsia" w:eastAsiaTheme="minorEastAsia" w:hAnsiTheme="minorEastAsia" w:hint="eastAsia"/>
          <w:color w:val="auto"/>
          <w:szCs w:val="21"/>
        </w:rPr>
        <w:t xml:space="preserve">　</w:t>
      </w:r>
      <w:r w:rsidRPr="006D0E19">
        <w:rPr>
          <w:rFonts w:asciiTheme="minorEastAsia" w:eastAsiaTheme="minorEastAsia" w:hAnsiTheme="minorEastAsia" w:hint="eastAsia"/>
          <w:color w:val="auto"/>
          <w:szCs w:val="21"/>
        </w:rPr>
        <w:t>各調達物品に、組合が提供する管理シールを添付すること。</w:t>
      </w:r>
    </w:p>
    <w:p w14:paraId="0EC7A957" w14:textId="5B001C35" w:rsidR="006D0E19" w:rsidRPr="006D0E19" w:rsidRDefault="006D0E19" w:rsidP="00DB22CB">
      <w:pPr>
        <w:tabs>
          <w:tab w:val="left" w:pos="5596"/>
          <w:tab w:val="left" w:pos="8789"/>
        </w:tabs>
        <w:adjustRightInd/>
        <w:ind w:left="636" w:hangingChars="300" w:hanging="636"/>
        <w:jc w:val="left"/>
        <w:textAlignment w:val="auto"/>
        <w:rPr>
          <w:rFonts w:asciiTheme="minorEastAsia" w:eastAsiaTheme="minorEastAsia" w:hAnsiTheme="minorEastAsia"/>
          <w:color w:val="auto"/>
          <w:szCs w:val="21"/>
        </w:rPr>
      </w:pPr>
      <w:r w:rsidRPr="006D0E19">
        <w:rPr>
          <w:rFonts w:asciiTheme="minorEastAsia" w:eastAsiaTheme="minorEastAsia" w:hAnsiTheme="minorEastAsia" w:hint="eastAsia"/>
          <w:color w:val="auto"/>
          <w:szCs w:val="21"/>
        </w:rPr>
        <w:t>６．</w:t>
      </w:r>
      <w:r w:rsidR="00887046">
        <w:rPr>
          <w:rFonts w:asciiTheme="minorEastAsia" w:eastAsiaTheme="minorEastAsia" w:hAnsiTheme="minorEastAsia" w:hint="eastAsia"/>
          <w:color w:val="auto"/>
          <w:szCs w:val="21"/>
        </w:rPr>
        <w:t xml:space="preserve">　</w:t>
      </w:r>
      <w:r w:rsidRPr="006D0E19">
        <w:rPr>
          <w:rFonts w:asciiTheme="minorEastAsia" w:eastAsiaTheme="minorEastAsia" w:hAnsiTheme="minorEastAsia" w:hint="eastAsia"/>
          <w:color w:val="auto"/>
          <w:szCs w:val="21"/>
        </w:rPr>
        <w:t>調達物品の搬入、据付、作業、調整に際しては、建物等を毀損した場合は、直ちに組合に報告し補修を行うこと。</w:t>
      </w:r>
    </w:p>
    <w:p w14:paraId="4415ADB9" w14:textId="14512115" w:rsidR="006D0E19" w:rsidRPr="006D0E19" w:rsidRDefault="006D0E19" w:rsidP="00DB22CB">
      <w:pPr>
        <w:tabs>
          <w:tab w:val="left" w:pos="5596"/>
          <w:tab w:val="left" w:pos="8789"/>
        </w:tabs>
        <w:adjustRightInd/>
        <w:ind w:left="636" w:hangingChars="300" w:hanging="636"/>
        <w:jc w:val="left"/>
        <w:textAlignment w:val="auto"/>
        <w:rPr>
          <w:rFonts w:asciiTheme="minorEastAsia" w:eastAsiaTheme="minorEastAsia" w:hAnsiTheme="minorEastAsia"/>
          <w:color w:val="auto"/>
          <w:szCs w:val="21"/>
        </w:rPr>
      </w:pPr>
      <w:r w:rsidRPr="006D0E19">
        <w:rPr>
          <w:rFonts w:asciiTheme="minorEastAsia" w:eastAsiaTheme="minorEastAsia" w:hAnsiTheme="minorEastAsia" w:hint="eastAsia"/>
          <w:color w:val="auto"/>
          <w:szCs w:val="21"/>
        </w:rPr>
        <w:t>７．</w:t>
      </w:r>
      <w:r w:rsidR="00887046">
        <w:rPr>
          <w:rFonts w:asciiTheme="minorEastAsia" w:eastAsiaTheme="minorEastAsia" w:hAnsiTheme="minorEastAsia" w:hint="eastAsia"/>
          <w:color w:val="auto"/>
          <w:szCs w:val="21"/>
        </w:rPr>
        <w:t xml:space="preserve">　</w:t>
      </w:r>
      <w:r w:rsidRPr="006D0E19">
        <w:rPr>
          <w:rFonts w:asciiTheme="minorEastAsia" w:eastAsiaTheme="minorEastAsia" w:hAnsiTheme="minorEastAsia" w:hint="eastAsia"/>
          <w:color w:val="auto"/>
          <w:szCs w:val="21"/>
        </w:rPr>
        <w:t>養生・搬入・設置（移設）、調整、配線工事、設置に必要な届出、検査及び書類作成の支援に掛かる費用の一切を含むこと。ただし、光熱水費は費用に含めないこととする。</w:t>
      </w:r>
    </w:p>
    <w:p w14:paraId="087DE0C7" w14:textId="77777777" w:rsidR="00192BE1" w:rsidRPr="001D5E5F" w:rsidRDefault="00192BE1" w:rsidP="00192BE1">
      <w:pPr>
        <w:tabs>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８．　設置後の自主検査を行うこと。</w:t>
      </w:r>
    </w:p>
    <w:p w14:paraId="6024FAAC" w14:textId="77777777" w:rsidR="00192BE1" w:rsidRPr="001D5E5F" w:rsidRDefault="00192BE1" w:rsidP="00192BE1">
      <w:pPr>
        <w:tabs>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９．　新病院職員が物品を利用できるよう、トレーニングや取扱説明を実施すること。</w:t>
      </w:r>
    </w:p>
    <w:p w14:paraId="05B18429" w14:textId="6BFE0984" w:rsidR="00192BE1" w:rsidRPr="001D5E5F" w:rsidRDefault="00192BE1" w:rsidP="00192BE1">
      <w:pPr>
        <w:tabs>
          <w:tab w:val="left" w:pos="5812"/>
          <w:tab w:val="left" w:pos="8789"/>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10．　情報システムとの接続が必要な医療機器は､受</w:t>
      </w:r>
      <w:r w:rsidR="00A43012" w:rsidRPr="001D5E5F">
        <w:rPr>
          <w:rFonts w:asciiTheme="minorEastAsia" w:eastAsiaTheme="minorEastAsia" w:hAnsiTheme="minorEastAsia" w:hint="eastAsia"/>
          <w:color w:val="auto"/>
          <w:szCs w:val="21"/>
        </w:rPr>
        <w:t>注</w:t>
      </w:r>
      <w:r w:rsidRPr="001D5E5F">
        <w:rPr>
          <w:rFonts w:asciiTheme="minorEastAsia" w:eastAsiaTheme="minorEastAsia" w:hAnsiTheme="minorEastAsia" w:hint="eastAsia"/>
          <w:color w:val="auto"/>
          <w:szCs w:val="21"/>
        </w:rPr>
        <w:t>者側で必要な費用を含めること｡なお､機器側で発生する費用は</w:t>
      </w:r>
      <w:r w:rsidR="003E3DBF" w:rsidRPr="001D5E5F">
        <w:rPr>
          <w:rFonts w:asciiTheme="minorEastAsia" w:eastAsiaTheme="minorEastAsia" w:hAnsiTheme="minorEastAsia" w:hint="eastAsia"/>
          <w:color w:val="auto"/>
          <w:szCs w:val="21"/>
        </w:rPr>
        <w:t>、</w:t>
      </w:r>
      <w:r w:rsidRPr="001D5E5F">
        <w:rPr>
          <w:rFonts w:asciiTheme="minorEastAsia" w:eastAsiaTheme="minorEastAsia" w:hAnsiTheme="minorEastAsia" w:hint="eastAsia"/>
          <w:color w:val="auto"/>
          <w:szCs w:val="21"/>
        </w:rPr>
        <w:t xml:space="preserve">組合で負担する｡ </w:t>
      </w:r>
    </w:p>
    <w:p w14:paraId="0627CD0C" w14:textId="44460D83" w:rsidR="00192BE1" w:rsidRPr="001D5E5F" w:rsidRDefault="00192BE1" w:rsidP="00192BE1">
      <w:pPr>
        <w:tabs>
          <w:tab w:val="left" w:pos="5812"/>
          <w:tab w:val="left" w:pos="8572"/>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11．　受</w:t>
      </w:r>
      <w:r w:rsidR="00A43012" w:rsidRPr="001D5E5F">
        <w:rPr>
          <w:rFonts w:asciiTheme="minorEastAsia" w:eastAsiaTheme="minorEastAsia" w:hAnsiTheme="minorEastAsia" w:hint="eastAsia"/>
          <w:color w:val="auto"/>
          <w:szCs w:val="21"/>
        </w:rPr>
        <w:t>注</w:t>
      </w:r>
      <w:r w:rsidRPr="001D5E5F">
        <w:rPr>
          <w:rFonts w:asciiTheme="minorEastAsia" w:eastAsiaTheme="minorEastAsia" w:hAnsiTheme="minorEastAsia" w:hint="eastAsia"/>
          <w:color w:val="auto"/>
          <w:szCs w:val="21"/>
        </w:rPr>
        <w:t>者は、医薬品、医療機器等の品質、有効性及び安全性の確保等に関する法律</w:t>
      </w:r>
      <w:r w:rsidR="00C87160" w:rsidRPr="001D5E5F">
        <w:rPr>
          <w:rFonts w:asciiTheme="minorEastAsia" w:eastAsiaTheme="minorEastAsia" w:hAnsiTheme="minorEastAsia" w:hint="eastAsia"/>
          <w:color w:val="auto"/>
          <w:szCs w:val="21"/>
        </w:rPr>
        <w:t>（</w:t>
      </w:r>
      <w:r w:rsidRPr="001D5E5F">
        <w:rPr>
          <w:rFonts w:asciiTheme="minorEastAsia" w:eastAsiaTheme="minorEastAsia" w:hAnsiTheme="minorEastAsia" w:hint="eastAsia"/>
          <w:color w:val="auto"/>
          <w:szCs w:val="21"/>
        </w:rPr>
        <w:t>昭和35年法律第145号。以下「薬機法」という。</w:t>
      </w:r>
      <w:r w:rsidR="00C87160" w:rsidRPr="001D5E5F">
        <w:rPr>
          <w:rFonts w:asciiTheme="minorEastAsia" w:eastAsiaTheme="minorEastAsia" w:hAnsiTheme="minorEastAsia" w:hint="eastAsia"/>
          <w:color w:val="auto"/>
          <w:szCs w:val="21"/>
        </w:rPr>
        <w:t>）</w:t>
      </w:r>
      <w:r w:rsidRPr="001D5E5F">
        <w:rPr>
          <w:rFonts w:asciiTheme="minorEastAsia" w:eastAsiaTheme="minorEastAsia" w:hAnsiTheme="minorEastAsia" w:hint="eastAsia"/>
          <w:color w:val="auto"/>
          <w:szCs w:val="21"/>
        </w:rPr>
        <w:t>第</w:t>
      </w:r>
      <w:r w:rsidR="00C87160" w:rsidRPr="001D5E5F">
        <w:rPr>
          <w:rFonts w:asciiTheme="minorEastAsia" w:eastAsiaTheme="minorEastAsia" w:hAnsiTheme="minorEastAsia" w:hint="eastAsia"/>
          <w:color w:val="auto"/>
          <w:szCs w:val="21"/>
        </w:rPr>
        <w:t>２</w:t>
      </w:r>
      <w:r w:rsidRPr="001D5E5F">
        <w:rPr>
          <w:rFonts w:asciiTheme="minorEastAsia" w:eastAsiaTheme="minorEastAsia" w:hAnsiTheme="minorEastAsia" w:hint="eastAsia"/>
          <w:color w:val="auto"/>
          <w:szCs w:val="21"/>
        </w:rPr>
        <w:t>条において定義される医薬品、医療機器、再生医療等製品、医薬部外品、化粧品に該当する製品を組合へ提示すること。また、薬機法上の承認が有効であることを確認し証明すること。</w:t>
      </w:r>
    </w:p>
    <w:p w14:paraId="3FF20905" w14:textId="77777777" w:rsidR="00192BE1" w:rsidRPr="001D5E5F" w:rsidRDefault="00192BE1" w:rsidP="00192BE1">
      <w:pPr>
        <w:tabs>
          <w:tab w:val="left" w:pos="5812"/>
          <w:tab w:val="left" w:pos="8789"/>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12．　入札から納品までの期間内に、調達物品の製造・販売が終了となることが判明したもの、又は、後継機種が新たに販売開始となるものは、組合と協議し、仕様を満たすと判断した場合に限り、後継機種の適応を認める。</w:t>
      </w:r>
    </w:p>
    <w:p w14:paraId="4350DF7B" w14:textId="77777777" w:rsidR="00192BE1" w:rsidRPr="001D5E5F" w:rsidRDefault="00192BE1" w:rsidP="00192BE1">
      <w:pPr>
        <w:tabs>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13．　固定資産台帳の登録を目的とした明細提出に協力すること。</w:t>
      </w:r>
    </w:p>
    <w:p w14:paraId="109A4349" w14:textId="15797DE9" w:rsidR="00192BE1" w:rsidRPr="001D5E5F" w:rsidRDefault="00192BE1" w:rsidP="00192BE1">
      <w:pPr>
        <w:tabs>
          <w:tab w:val="left" w:pos="426"/>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 xml:space="preserve">14．　</w:t>
      </w:r>
      <w:r w:rsidR="00A43012" w:rsidRPr="001D5E5F">
        <w:rPr>
          <w:rFonts w:asciiTheme="minorEastAsia" w:eastAsiaTheme="minorEastAsia" w:hAnsiTheme="minorEastAsia" w:hint="eastAsia"/>
          <w:color w:val="auto"/>
          <w:szCs w:val="21"/>
        </w:rPr>
        <w:t>新病院</w:t>
      </w:r>
      <w:r w:rsidRPr="001D5E5F">
        <w:rPr>
          <w:rFonts w:asciiTheme="minorEastAsia" w:eastAsiaTheme="minorEastAsia" w:hAnsiTheme="minorEastAsia" w:hint="eastAsia"/>
          <w:color w:val="auto"/>
          <w:szCs w:val="21"/>
        </w:rPr>
        <w:t>建設工事期間中に据付工事が必要となる場合は、組合と施工に関する調整を行うこと。</w:t>
      </w:r>
    </w:p>
    <w:p w14:paraId="0913F395" w14:textId="77777777" w:rsidR="00192BE1" w:rsidRPr="001D5E5F" w:rsidRDefault="00192BE1" w:rsidP="00192BE1">
      <w:pPr>
        <w:tabs>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15．　新築移転に伴う他の納品業者、引越業者との計画作成及び調整に協力すること。</w:t>
      </w:r>
    </w:p>
    <w:p w14:paraId="5D74471C" w14:textId="77777777" w:rsidR="00192BE1" w:rsidRPr="001D5E5F" w:rsidRDefault="00192BE1" w:rsidP="00192BE1">
      <w:pPr>
        <w:tabs>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16．　作業日時に遅延が生じる場合は、組合に事前に協議し、その指示に従って対応すること｡</w:t>
      </w:r>
    </w:p>
    <w:p w14:paraId="50D8EEEA" w14:textId="2191A2A1" w:rsidR="00192BE1" w:rsidRPr="001D5E5F" w:rsidRDefault="00192BE1" w:rsidP="00192BE1">
      <w:pPr>
        <w:tabs>
          <w:tab w:val="left" w:pos="5812"/>
          <w:tab w:val="left" w:pos="8789"/>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17．　搬入据付設置作業で発生する梱包材等の廃棄物は持ち帰り、適切に処分すること。なお、建設行為に該当する廃棄物が生じた場合は、組合と協議の上、関係法令に従いマニフェスト処理等、適正に行うこと</w:t>
      </w:r>
      <w:r w:rsidR="00C70B3D">
        <w:rPr>
          <w:rStyle w:val="ac"/>
          <w:rFonts w:hint="eastAsia"/>
          <w:color w:val="auto"/>
        </w:rPr>
        <w:t>。</w:t>
      </w:r>
    </w:p>
    <w:p w14:paraId="4ACD885A" w14:textId="77777777" w:rsidR="00192BE1" w:rsidRPr="001D5E5F" w:rsidRDefault="00192BE1" w:rsidP="00192BE1">
      <w:pPr>
        <w:tabs>
          <w:tab w:val="left" w:pos="426"/>
          <w:tab w:val="left" w:pos="5812"/>
          <w:tab w:val="left" w:pos="8789"/>
        </w:tabs>
        <w:adjustRightInd/>
        <w:textAlignment w:val="auto"/>
        <w:rPr>
          <w:rFonts w:asciiTheme="minorEastAsia" w:eastAsiaTheme="minorEastAsia" w:hAnsiTheme="minorEastAsia"/>
          <w:color w:val="auto"/>
          <w:szCs w:val="21"/>
        </w:rPr>
      </w:pPr>
    </w:p>
    <w:p w14:paraId="49F4B757" w14:textId="0F33AC62" w:rsidR="00192BE1" w:rsidRPr="001D5E5F" w:rsidRDefault="00C87160" w:rsidP="00192BE1">
      <w:pPr>
        <w:tabs>
          <w:tab w:val="left" w:pos="426"/>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（５）</w:t>
      </w:r>
      <w:r w:rsidR="00192BE1" w:rsidRPr="001D5E5F">
        <w:rPr>
          <w:rFonts w:asciiTheme="minorEastAsia" w:eastAsiaTheme="minorEastAsia" w:hAnsiTheme="minorEastAsia" w:hint="eastAsia"/>
          <w:color w:val="auto"/>
          <w:szCs w:val="21"/>
        </w:rPr>
        <w:t>メンテナンス・アフターサービス</w:t>
      </w:r>
    </w:p>
    <w:p w14:paraId="4C2A6BDB" w14:textId="77777777" w:rsidR="00192BE1" w:rsidRPr="001D5E5F" w:rsidRDefault="00192BE1" w:rsidP="00192BE1">
      <w:pPr>
        <w:tabs>
          <w:tab w:val="left" w:pos="426"/>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１．　障害発生通知後、迅速な対応ができる体制であること。</w:t>
      </w:r>
    </w:p>
    <w:p w14:paraId="371CE8D0" w14:textId="2C0D43E7" w:rsidR="00192BE1" w:rsidRPr="001D5E5F" w:rsidRDefault="00B60F77" w:rsidP="00192BE1">
      <w:pPr>
        <w:tabs>
          <w:tab w:val="left" w:pos="426"/>
          <w:tab w:val="left" w:pos="5812"/>
          <w:tab w:val="left" w:pos="8789"/>
        </w:tabs>
        <w:adjustRightInd/>
        <w:textAlignment w:val="auto"/>
        <w:rPr>
          <w:rFonts w:asciiTheme="minorEastAsia" w:eastAsiaTheme="minorEastAsia" w:hAnsiTheme="minorEastAsia"/>
          <w:color w:val="auto"/>
          <w:szCs w:val="21"/>
        </w:rPr>
      </w:pPr>
      <w:r>
        <w:rPr>
          <w:rFonts w:asciiTheme="minorEastAsia" w:eastAsiaTheme="minorEastAsia" w:hAnsiTheme="minorEastAsia" w:hint="eastAsia"/>
          <w:color w:val="auto"/>
          <w:szCs w:val="21"/>
        </w:rPr>
        <w:t>２</w:t>
      </w:r>
      <w:r w:rsidR="00192BE1" w:rsidRPr="001D5E5F">
        <w:rPr>
          <w:rFonts w:asciiTheme="minorEastAsia" w:eastAsiaTheme="minorEastAsia" w:hAnsiTheme="minorEastAsia" w:hint="eastAsia"/>
          <w:color w:val="auto"/>
          <w:szCs w:val="21"/>
        </w:rPr>
        <w:t>．　操作マニュアルは、日本語で作成すること。</w:t>
      </w:r>
    </w:p>
    <w:p w14:paraId="575E52DA" w14:textId="77777777" w:rsidR="00AB3713" w:rsidRPr="001D5E5F" w:rsidRDefault="00AB3713" w:rsidP="00192BE1">
      <w:pPr>
        <w:tabs>
          <w:tab w:val="left" w:pos="426"/>
          <w:tab w:val="left" w:pos="5812"/>
          <w:tab w:val="left" w:pos="8789"/>
        </w:tabs>
        <w:adjustRightInd/>
        <w:textAlignment w:val="auto"/>
        <w:rPr>
          <w:rFonts w:asciiTheme="minorEastAsia" w:eastAsiaTheme="minorEastAsia" w:hAnsiTheme="minorEastAsia"/>
          <w:color w:val="auto"/>
          <w:szCs w:val="21"/>
        </w:rPr>
      </w:pPr>
    </w:p>
    <w:p w14:paraId="34A1DED2" w14:textId="13D657F7" w:rsidR="00192BE1" w:rsidRPr="001D5E5F" w:rsidRDefault="00C87160" w:rsidP="00192BE1">
      <w:pPr>
        <w:tabs>
          <w:tab w:val="left" w:pos="426"/>
          <w:tab w:val="left" w:pos="5812"/>
          <w:tab w:val="left" w:pos="8789"/>
        </w:tabs>
        <w:adjustRightInd/>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t>（６）</w:t>
      </w:r>
      <w:r w:rsidR="00192BE1" w:rsidRPr="001D5E5F">
        <w:rPr>
          <w:rFonts w:asciiTheme="minorEastAsia" w:eastAsiaTheme="minorEastAsia" w:hAnsiTheme="minorEastAsia" w:hint="eastAsia"/>
          <w:color w:val="auto"/>
          <w:szCs w:val="21"/>
        </w:rPr>
        <w:t>保証体制に関する要件</w:t>
      </w:r>
      <w:r w:rsidR="00576DD2" w:rsidRPr="006A4EBD">
        <w:rPr>
          <w:rFonts w:asciiTheme="minorEastAsia" w:eastAsiaTheme="minorEastAsia" w:hAnsiTheme="minorEastAsia" w:hint="eastAsia"/>
          <w:color w:val="auto"/>
          <w:szCs w:val="21"/>
        </w:rPr>
        <w:t>（別紙１から別紙</w:t>
      </w:r>
      <w:r w:rsidR="002F6F75">
        <w:rPr>
          <w:rFonts w:asciiTheme="minorEastAsia" w:eastAsiaTheme="minorEastAsia" w:hAnsiTheme="minorEastAsia" w:hint="eastAsia"/>
          <w:color w:val="auto"/>
          <w:szCs w:val="21"/>
        </w:rPr>
        <w:t>22</w:t>
      </w:r>
      <w:r w:rsidR="00576DD2" w:rsidRPr="006A4EBD">
        <w:rPr>
          <w:rFonts w:asciiTheme="minorEastAsia" w:eastAsiaTheme="minorEastAsia" w:hAnsiTheme="minorEastAsia" w:hint="eastAsia"/>
          <w:color w:val="auto"/>
          <w:szCs w:val="21"/>
        </w:rPr>
        <w:t>に定める個別の保証箇所を除く。）</w:t>
      </w:r>
    </w:p>
    <w:p w14:paraId="40EDE4F2" w14:textId="77777777" w:rsidR="00192BE1" w:rsidRPr="001D5E5F" w:rsidRDefault="00192BE1" w:rsidP="00192BE1">
      <w:pPr>
        <w:tabs>
          <w:tab w:val="left" w:pos="5812"/>
          <w:tab w:val="left" w:pos="8789"/>
        </w:tabs>
        <w:adjustRightInd/>
        <w:ind w:left="636" w:hangingChars="300" w:hanging="636"/>
        <w:textAlignment w:val="auto"/>
        <w:rPr>
          <w:rFonts w:asciiTheme="minorEastAsia" w:eastAsiaTheme="minorEastAsia" w:hAnsiTheme="minorEastAsia"/>
          <w:color w:val="auto"/>
          <w:szCs w:val="21"/>
        </w:rPr>
      </w:pPr>
      <w:r w:rsidRPr="001D5E5F">
        <w:rPr>
          <w:rFonts w:asciiTheme="minorEastAsia" w:eastAsiaTheme="minorEastAsia" w:hAnsiTheme="minorEastAsia" w:hint="eastAsia"/>
          <w:color w:val="auto"/>
          <w:szCs w:val="21"/>
        </w:rPr>
        <w:lastRenderedPageBreak/>
        <w:t>１．　検収完了日から１年以内に調達物品に瑕疵が生じ、その責任が製造業者に有ると認められた場合は無償で修理または取り替えること。</w:t>
      </w:r>
    </w:p>
    <w:p w14:paraId="0174FCC6" w14:textId="77777777" w:rsidR="00192BE1" w:rsidRPr="007F175A" w:rsidRDefault="00192BE1" w:rsidP="00192BE1">
      <w:pPr>
        <w:tabs>
          <w:tab w:val="left" w:pos="5812"/>
          <w:tab w:val="left" w:pos="8789"/>
        </w:tabs>
        <w:adjustRightInd/>
        <w:ind w:left="636" w:hangingChars="300" w:hanging="636"/>
        <w:textAlignment w:val="auto"/>
        <w:rPr>
          <w:rFonts w:asciiTheme="minorEastAsia" w:eastAsiaTheme="minorEastAsia" w:hAnsiTheme="minorEastAsia"/>
          <w:color w:val="auto"/>
          <w:szCs w:val="21"/>
        </w:rPr>
      </w:pPr>
      <w:r w:rsidRPr="007F175A">
        <w:rPr>
          <w:rFonts w:asciiTheme="minorEastAsia" w:eastAsiaTheme="minorEastAsia" w:hAnsiTheme="minorEastAsia" w:hint="eastAsia"/>
          <w:color w:val="auto"/>
          <w:szCs w:val="21"/>
        </w:rPr>
        <w:t>２．　操作マニュアルに沿った通常の使用による故障については、検収完了日から１年間、修理費用等の全てを無償とすること。</w:t>
      </w:r>
    </w:p>
    <w:p w14:paraId="396A4DD8" w14:textId="32733F39" w:rsidR="00BD584D" w:rsidRPr="007F175A" w:rsidRDefault="00192BE1" w:rsidP="00192BE1">
      <w:pPr>
        <w:tabs>
          <w:tab w:val="left" w:pos="5812"/>
          <w:tab w:val="left" w:pos="8789"/>
        </w:tabs>
        <w:adjustRightInd/>
        <w:textAlignment w:val="auto"/>
        <w:rPr>
          <w:rFonts w:asciiTheme="minorEastAsia" w:eastAsiaTheme="minorEastAsia" w:hAnsiTheme="minorEastAsia"/>
          <w:color w:val="auto"/>
          <w:szCs w:val="21"/>
        </w:rPr>
      </w:pPr>
      <w:r w:rsidRPr="007F175A">
        <w:rPr>
          <w:rFonts w:asciiTheme="minorEastAsia" w:eastAsiaTheme="minorEastAsia" w:hAnsiTheme="minorEastAsia" w:hint="eastAsia"/>
          <w:color w:val="auto"/>
          <w:szCs w:val="21"/>
        </w:rPr>
        <w:t>３．　メーカー保証期間開始日は検収完了日から１年間とすること。</w:t>
      </w:r>
    </w:p>
    <w:sectPr w:rsidR="00BD584D" w:rsidRPr="007F175A" w:rsidSect="00CD56EE">
      <w:headerReference w:type="even" r:id="rId8"/>
      <w:headerReference w:type="first" r:id="rId9"/>
      <w:type w:val="continuous"/>
      <w:pgSz w:w="11906" w:h="16838" w:code="9"/>
      <w:pgMar w:top="1191" w:right="1134" w:bottom="1134" w:left="1094" w:header="720" w:footer="720" w:gutter="0"/>
      <w:pgNumType w:start="1"/>
      <w:cols w:space="720"/>
      <w:noEndnote/>
      <w:docGrid w:type="linesAndChars" w:linePitch="36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14A91" w14:textId="77777777" w:rsidR="0038743D" w:rsidRDefault="0038743D">
      <w:r>
        <w:separator/>
      </w:r>
    </w:p>
  </w:endnote>
  <w:endnote w:type="continuationSeparator" w:id="0">
    <w:p w14:paraId="6EA1310B" w14:textId="77777777" w:rsidR="0038743D" w:rsidRDefault="00387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445EC" w14:textId="77777777" w:rsidR="0038743D" w:rsidRDefault="0038743D">
      <w:r>
        <w:rPr>
          <w:rFonts w:cs="Times New Roman"/>
          <w:color w:val="auto"/>
          <w:sz w:val="2"/>
          <w:szCs w:val="2"/>
        </w:rPr>
        <w:continuationSeparator/>
      </w:r>
    </w:p>
  </w:footnote>
  <w:footnote w:type="continuationSeparator" w:id="0">
    <w:p w14:paraId="0FEC222F" w14:textId="77777777" w:rsidR="0038743D" w:rsidRDefault="00387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2C00A" w14:textId="5EF4C7BB" w:rsidR="008C4181" w:rsidRDefault="008C4181">
    <w:pPr>
      <w:pStyle w:val="a5"/>
    </w:pPr>
    <w:r>
      <w:rPr>
        <w:noProof/>
      </w:rPr>
      <mc:AlternateContent>
        <mc:Choice Requires="wps">
          <w:drawing>
            <wp:anchor distT="0" distB="0" distL="0" distR="0" simplePos="0" relativeHeight="251659264" behindDoc="0" locked="0" layoutInCell="1" allowOverlap="1" wp14:anchorId="6F9F3EA0" wp14:editId="4CC350C8">
              <wp:simplePos x="635" y="635"/>
              <wp:positionH relativeFrom="page">
                <wp:align>left</wp:align>
              </wp:positionH>
              <wp:positionV relativeFrom="page">
                <wp:align>top</wp:align>
              </wp:positionV>
              <wp:extent cx="443865" cy="443865"/>
              <wp:effectExtent l="0" t="0" r="7620" b="6350"/>
              <wp:wrapNone/>
              <wp:docPr id="1873630113" name="テキスト ボックス 2" descr="Intern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E7A712" w14:textId="62013F2B" w:rsidR="008C4181" w:rsidRPr="008C4181" w:rsidRDefault="008C4181" w:rsidP="008C4181">
                          <w:pPr>
                            <w:rPr>
                              <w:rFonts w:ascii="Arial" w:eastAsia="Arial" w:hAnsi="Arial" w:cs="Arial"/>
                              <w:noProof/>
                              <w:color w:val="FF8F1F"/>
                              <w:sz w:val="20"/>
                              <w:szCs w:val="20"/>
                            </w:rPr>
                          </w:pPr>
                          <w:r w:rsidRPr="008C4181">
                            <w:rPr>
                              <w:rFonts w:ascii="Arial" w:eastAsia="Arial" w:hAnsi="Arial" w:cs="Arial"/>
                              <w:noProof/>
                              <w:color w:val="FF8F1F"/>
                              <w:sz w:val="20"/>
                              <w:szCs w:val="20"/>
                            </w:rPr>
                            <w:t>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6F9F3EA0" id="_x0000_t202" coordsize="21600,21600" o:spt="202" path="m,l,21600r21600,l21600,xe">
              <v:stroke joinstyle="miter"/>
              <v:path gradientshapeok="t" o:connecttype="rect"/>
            </v:shapetype>
            <v:shape id="テキスト ボックス 2" o:spid="_x0000_s1026" type="#_x0000_t202" alt="Internal"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0E7A712" w14:textId="62013F2B" w:rsidR="008C4181" w:rsidRPr="008C4181" w:rsidRDefault="008C4181" w:rsidP="008C4181">
                    <w:pPr>
                      <w:rPr>
                        <w:rFonts w:ascii="Arial" w:eastAsia="Arial" w:hAnsi="Arial" w:cs="Arial"/>
                        <w:noProof/>
                        <w:color w:val="FF8F1F"/>
                        <w:sz w:val="20"/>
                        <w:szCs w:val="20"/>
                      </w:rPr>
                    </w:pPr>
                    <w:r w:rsidRPr="008C4181">
                      <w:rPr>
                        <w:rFonts w:ascii="Arial" w:eastAsia="Arial" w:hAnsi="Arial" w:cs="Arial"/>
                        <w:noProof/>
                        <w:color w:val="FF8F1F"/>
                        <w:sz w:val="20"/>
                        <w:szCs w:val="20"/>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591EE" w14:textId="00071945" w:rsidR="008C4181" w:rsidRDefault="008C4181">
    <w:pPr>
      <w:pStyle w:val="a5"/>
    </w:pPr>
    <w:r>
      <w:rPr>
        <w:noProof/>
      </w:rPr>
      <mc:AlternateContent>
        <mc:Choice Requires="wps">
          <w:drawing>
            <wp:anchor distT="0" distB="0" distL="0" distR="0" simplePos="0" relativeHeight="251658240" behindDoc="0" locked="0" layoutInCell="1" allowOverlap="1" wp14:anchorId="2B6115A7" wp14:editId="01AD26B5">
              <wp:simplePos x="635" y="635"/>
              <wp:positionH relativeFrom="page">
                <wp:align>left</wp:align>
              </wp:positionH>
              <wp:positionV relativeFrom="page">
                <wp:align>top</wp:align>
              </wp:positionV>
              <wp:extent cx="443865" cy="443865"/>
              <wp:effectExtent l="0" t="0" r="7620" b="6350"/>
              <wp:wrapNone/>
              <wp:docPr id="985094480" name="テキスト ボックス 1" descr="Intern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FA3F03" w14:textId="585037B8" w:rsidR="008C4181" w:rsidRPr="008C4181" w:rsidRDefault="008C4181" w:rsidP="008C4181">
                          <w:pPr>
                            <w:rPr>
                              <w:rFonts w:ascii="Arial" w:eastAsia="Arial" w:hAnsi="Arial" w:cs="Arial"/>
                              <w:noProof/>
                              <w:color w:val="FF8F1F"/>
                              <w:sz w:val="20"/>
                              <w:szCs w:val="20"/>
                            </w:rPr>
                          </w:pPr>
                          <w:r w:rsidRPr="008C4181">
                            <w:rPr>
                              <w:rFonts w:ascii="Arial" w:eastAsia="Arial" w:hAnsi="Arial" w:cs="Arial"/>
                              <w:noProof/>
                              <w:color w:val="FF8F1F"/>
                              <w:sz w:val="20"/>
                              <w:szCs w:val="20"/>
                            </w:rPr>
                            <w:t>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B6115A7" id="_x0000_t202" coordsize="21600,21600" o:spt="202" path="m,l,21600r21600,l21600,xe">
              <v:stroke joinstyle="miter"/>
              <v:path gradientshapeok="t" o:connecttype="rect"/>
            </v:shapetype>
            <v:shape id="テキスト ボックス 1" o:spid="_x0000_s1027" type="#_x0000_t202" alt="Internal"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1FA3F03" w14:textId="585037B8" w:rsidR="008C4181" w:rsidRPr="008C4181" w:rsidRDefault="008C4181" w:rsidP="008C4181">
                    <w:pPr>
                      <w:rPr>
                        <w:rFonts w:ascii="Arial" w:eastAsia="Arial" w:hAnsi="Arial" w:cs="Arial"/>
                        <w:noProof/>
                        <w:color w:val="FF8F1F"/>
                        <w:sz w:val="20"/>
                        <w:szCs w:val="20"/>
                      </w:rPr>
                    </w:pPr>
                    <w:r w:rsidRPr="008C4181">
                      <w:rPr>
                        <w:rFonts w:ascii="Arial" w:eastAsia="Arial" w:hAnsi="Arial" w:cs="Arial"/>
                        <w:noProof/>
                        <w:color w:val="FF8F1F"/>
                        <w:sz w:val="20"/>
                        <w:szCs w:val="20"/>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64CC"/>
    <w:multiLevelType w:val="hybridMultilevel"/>
    <w:tmpl w:val="061CBFF2"/>
    <w:lvl w:ilvl="0" w:tplc="C3A4EF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AC2BB2"/>
    <w:multiLevelType w:val="multilevel"/>
    <w:tmpl w:val="221043E2"/>
    <w:lvl w:ilvl="0">
      <w:start w:val="1"/>
      <w:numFmt w:val="decimal"/>
      <w:lvlText w:val="%1"/>
      <w:lvlJc w:val="left"/>
      <w:pPr>
        <w:ind w:left="408" w:hanging="408"/>
      </w:pPr>
      <w:rPr>
        <w:rFonts w:hint="default"/>
      </w:rPr>
    </w:lvl>
    <w:lvl w:ilvl="1">
      <w:start w:val="1"/>
      <w:numFmt w:val="decimal"/>
      <w:lvlText w:val="%1-%2"/>
      <w:lvlJc w:val="left"/>
      <w:pPr>
        <w:ind w:left="828" w:hanging="408"/>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04914F94"/>
    <w:multiLevelType w:val="hybridMultilevel"/>
    <w:tmpl w:val="77A0A506"/>
    <w:lvl w:ilvl="0" w:tplc="D8FCFBE8">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5B65330"/>
    <w:multiLevelType w:val="hybridMultilevel"/>
    <w:tmpl w:val="A3BCD5A2"/>
    <w:lvl w:ilvl="0" w:tplc="FAC0356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7C07CE4"/>
    <w:multiLevelType w:val="hybridMultilevel"/>
    <w:tmpl w:val="3918BF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4A5B89"/>
    <w:multiLevelType w:val="multilevel"/>
    <w:tmpl w:val="5A12B6F6"/>
    <w:lvl w:ilvl="0">
      <w:start w:val="7"/>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6" w15:restartNumberingAfterBreak="0">
    <w:nsid w:val="1B4D1280"/>
    <w:multiLevelType w:val="hybridMultilevel"/>
    <w:tmpl w:val="1C3EEC2A"/>
    <w:lvl w:ilvl="0" w:tplc="5D6C5F3C">
      <w:start w:val="1"/>
      <w:numFmt w:val="decimalEnclosedCircle"/>
      <w:lvlText w:val="%1"/>
      <w:lvlJc w:val="left"/>
      <w:pPr>
        <w:ind w:left="1208" w:hanging="360"/>
      </w:pPr>
      <w:rPr>
        <w:rFonts w:hint="default"/>
      </w:r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7" w15:restartNumberingAfterBreak="0">
    <w:nsid w:val="1E6B2A95"/>
    <w:multiLevelType w:val="multilevel"/>
    <w:tmpl w:val="B61E3740"/>
    <w:lvl w:ilvl="0">
      <w:start w:val="2"/>
      <w:numFmt w:val="decimal"/>
      <w:lvlText w:val="%1"/>
      <w:lvlJc w:val="left"/>
      <w:pPr>
        <w:ind w:left="360" w:hanging="360"/>
      </w:pPr>
      <w:rPr>
        <w:rFonts w:hint="default"/>
      </w:rPr>
    </w:lvl>
    <w:lvl w:ilvl="1">
      <w:start w:val="2"/>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8" w15:restartNumberingAfterBreak="0">
    <w:nsid w:val="218E0B78"/>
    <w:multiLevelType w:val="hybridMultilevel"/>
    <w:tmpl w:val="EF34379A"/>
    <w:lvl w:ilvl="0" w:tplc="1FE053B6">
      <w:start w:val="1"/>
      <w:numFmt w:val="decimalFullWidth"/>
      <w:lvlText w:val="%1．"/>
      <w:lvlJc w:val="left"/>
      <w:pPr>
        <w:ind w:left="844" w:hanging="4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9" w15:restartNumberingAfterBreak="0">
    <w:nsid w:val="21F610FE"/>
    <w:multiLevelType w:val="hybridMultilevel"/>
    <w:tmpl w:val="61B01A16"/>
    <w:lvl w:ilvl="0" w:tplc="F68847D6">
      <w:start w:val="1"/>
      <w:numFmt w:val="decimal"/>
      <w:lvlText w:val="(%1)"/>
      <w:lvlJc w:val="left"/>
      <w:pPr>
        <w:ind w:left="820" w:hanging="360"/>
      </w:pPr>
      <w:rPr>
        <w:rFonts w:ascii="ＭＳ 明朝" w:hAnsi="ＭＳ 明朝"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10" w15:restartNumberingAfterBreak="0">
    <w:nsid w:val="3F2A0123"/>
    <w:multiLevelType w:val="multilevel"/>
    <w:tmpl w:val="9B8028E0"/>
    <w:lvl w:ilvl="0">
      <w:start w:val="1"/>
      <w:numFmt w:val="decimal"/>
      <w:lvlText w:val="%1"/>
      <w:lvlJc w:val="left"/>
      <w:pPr>
        <w:ind w:left="972" w:hanging="972"/>
      </w:pPr>
      <w:rPr>
        <w:rFonts w:hint="default"/>
      </w:rPr>
    </w:lvl>
    <w:lvl w:ilvl="1">
      <w:start w:val="1"/>
      <w:numFmt w:val="decimal"/>
      <w:lvlText w:val="%1-%2"/>
      <w:lvlJc w:val="left"/>
      <w:pPr>
        <w:ind w:left="972" w:hanging="972"/>
      </w:pPr>
      <w:rPr>
        <w:rFonts w:hint="default"/>
      </w:rPr>
    </w:lvl>
    <w:lvl w:ilvl="2">
      <w:start w:val="1"/>
      <w:numFmt w:val="decimal"/>
      <w:lvlText w:val="%1-%2.%3"/>
      <w:lvlJc w:val="left"/>
      <w:pPr>
        <w:ind w:left="972" w:hanging="972"/>
      </w:pPr>
      <w:rPr>
        <w:rFonts w:hint="default"/>
      </w:rPr>
    </w:lvl>
    <w:lvl w:ilvl="3">
      <w:start w:val="1"/>
      <w:numFmt w:val="decimal"/>
      <w:lvlText w:val="%1-%2.%3.%4"/>
      <w:lvlJc w:val="left"/>
      <w:pPr>
        <w:ind w:left="972" w:hanging="972"/>
      </w:pPr>
      <w:rPr>
        <w:rFonts w:hint="default"/>
      </w:rPr>
    </w:lvl>
    <w:lvl w:ilvl="4">
      <w:start w:val="1"/>
      <w:numFmt w:val="decimal"/>
      <w:lvlText w:val="%1-%2.%3.%4.%5"/>
      <w:lvlJc w:val="left"/>
      <w:pPr>
        <w:ind w:left="972" w:hanging="972"/>
      </w:pPr>
      <w:rPr>
        <w:rFonts w:hint="default"/>
      </w:rPr>
    </w:lvl>
    <w:lvl w:ilvl="5">
      <w:start w:val="1"/>
      <w:numFmt w:val="decimal"/>
      <w:lvlText w:val="%1-%2.%3.%4.%5.%6"/>
      <w:lvlJc w:val="left"/>
      <w:pPr>
        <w:ind w:left="972" w:hanging="972"/>
      </w:pPr>
      <w:rPr>
        <w:rFonts w:hint="default"/>
      </w:rPr>
    </w:lvl>
    <w:lvl w:ilvl="6">
      <w:start w:val="1"/>
      <w:numFmt w:val="decimal"/>
      <w:lvlText w:val="%1-%2.%3.%4.%5.%6.%7"/>
      <w:lvlJc w:val="left"/>
      <w:pPr>
        <w:ind w:left="972" w:hanging="972"/>
      </w:pPr>
      <w:rPr>
        <w:rFonts w:hint="default"/>
      </w:rPr>
    </w:lvl>
    <w:lvl w:ilvl="7">
      <w:start w:val="1"/>
      <w:numFmt w:val="decimal"/>
      <w:lvlText w:val="%1-%2.%3.%4.%5.%6.%7.%8"/>
      <w:lvlJc w:val="left"/>
      <w:pPr>
        <w:ind w:left="972" w:hanging="972"/>
      </w:pPr>
      <w:rPr>
        <w:rFonts w:hint="default"/>
      </w:rPr>
    </w:lvl>
    <w:lvl w:ilvl="8">
      <w:start w:val="1"/>
      <w:numFmt w:val="decimal"/>
      <w:lvlText w:val="%1-%2.%3.%4.%5.%6.%7.%8.%9"/>
      <w:lvlJc w:val="left"/>
      <w:pPr>
        <w:ind w:left="972" w:hanging="972"/>
      </w:pPr>
      <w:rPr>
        <w:rFonts w:hint="default"/>
      </w:rPr>
    </w:lvl>
  </w:abstractNum>
  <w:abstractNum w:abstractNumId="11" w15:restartNumberingAfterBreak="0">
    <w:nsid w:val="425B594C"/>
    <w:multiLevelType w:val="hybridMultilevel"/>
    <w:tmpl w:val="065EAA8E"/>
    <w:lvl w:ilvl="0" w:tplc="AC18A86C">
      <w:start w:val="1"/>
      <w:numFmt w:val="decimal"/>
      <w:lvlText w:val="%1."/>
      <w:lvlJc w:val="left"/>
      <w:pPr>
        <w:ind w:left="784" w:hanging="360"/>
      </w:pPr>
      <w:rPr>
        <w:rFonts w:ascii="ＭＳ 明朝" w:eastAsia="ＭＳ 明朝" w:hAnsi="Times New Roman" w:cs="ＭＳ 明朝"/>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2" w15:restartNumberingAfterBreak="0">
    <w:nsid w:val="42D1211C"/>
    <w:multiLevelType w:val="hybridMultilevel"/>
    <w:tmpl w:val="0E8EE3E8"/>
    <w:lvl w:ilvl="0" w:tplc="216EF43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5494177"/>
    <w:multiLevelType w:val="hybridMultilevel"/>
    <w:tmpl w:val="04185B66"/>
    <w:lvl w:ilvl="0" w:tplc="9DECD51A">
      <w:start w:val="1"/>
      <w:numFmt w:val="decimal"/>
      <w:lvlText w:val="%1."/>
      <w:lvlJc w:val="left"/>
      <w:pPr>
        <w:ind w:left="780" w:hanging="360"/>
      </w:pPr>
      <w:rPr>
        <w:rFonts w:ascii="ＭＳ 明朝" w:eastAsia="ＭＳ 明朝" w:hAnsi="Times New Roman"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7D907DE"/>
    <w:multiLevelType w:val="hybridMultilevel"/>
    <w:tmpl w:val="F0DA9E0E"/>
    <w:lvl w:ilvl="0" w:tplc="31446250">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BDE4D45"/>
    <w:multiLevelType w:val="multilevel"/>
    <w:tmpl w:val="3392B6D8"/>
    <w:lvl w:ilvl="0">
      <w:start w:val="1"/>
      <w:numFmt w:val="decimal"/>
      <w:lvlText w:val="%1"/>
      <w:lvlJc w:val="left"/>
      <w:pPr>
        <w:ind w:left="525" w:hanging="525"/>
      </w:pPr>
      <w:rPr>
        <w:rFonts w:hint="default"/>
      </w:rPr>
    </w:lvl>
    <w:lvl w:ilvl="1">
      <w:start w:val="1"/>
      <w:numFmt w:val="decimal"/>
      <w:lvlText w:val="%1-%2"/>
      <w:lvlJc w:val="left"/>
      <w:pPr>
        <w:ind w:left="1051" w:hanging="525"/>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658" w:hanging="108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4070" w:hanging="144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482" w:hanging="1800"/>
      </w:pPr>
      <w:rPr>
        <w:rFonts w:hint="default"/>
      </w:rPr>
    </w:lvl>
    <w:lvl w:ilvl="8">
      <w:start w:val="1"/>
      <w:numFmt w:val="decimal"/>
      <w:lvlText w:val="%1-%2.%3.%4.%5.%6.%7.%8.%9"/>
      <w:lvlJc w:val="left"/>
      <w:pPr>
        <w:ind w:left="6368" w:hanging="2160"/>
      </w:pPr>
      <w:rPr>
        <w:rFonts w:hint="default"/>
      </w:rPr>
    </w:lvl>
  </w:abstractNum>
  <w:abstractNum w:abstractNumId="16" w15:restartNumberingAfterBreak="0">
    <w:nsid w:val="59196397"/>
    <w:multiLevelType w:val="hybridMultilevel"/>
    <w:tmpl w:val="D34E032A"/>
    <w:lvl w:ilvl="0" w:tplc="659EB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037527"/>
    <w:multiLevelType w:val="hybridMultilevel"/>
    <w:tmpl w:val="63F06032"/>
    <w:lvl w:ilvl="0" w:tplc="91780B78">
      <w:start w:val="1"/>
      <w:numFmt w:val="decimalEnclosedCircle"/>
      <w:lvlText w:val="%1"/>
      <w:lvlJc w:val="left"/>
      <w:pPr>
        <w:ind w:left="1356" w:hanging="360"/>
      </w:pPr>
      <w:rPr>
        <w:rFonts w:hint="default"/>
      </w:rPr>
    </w:lvl>
    <w:lvl w:ilvl="1" w:tplc="04090017" w:tentative="1">
      <w:start w:val="1"/>
      <w:numFmt w:val="aiueoFullWidth"/>
      <w:lvlText w:val="(%2)"/>
      <w:lvlJc w:val="left"/>
      <w:pPr>
        <w:ind w:left="1836" w:hanging="420"/>
      </w:pPr>
    </w:lvl>
    <w:lvl w:ilvl="2" w:tplc="04090011" w:tentative="1">
      <w:start w:val="1"/>
      <w:numFmt w:val="decimalEnclosedCircle"/>
      <w:lvlText w:val="%3"/>
      <w:lvlJc w:val="left"/>
      <w:pPr>
        <w:ind w:left="2256" w:hanging="420"/>
      </w:pPr>
    </w:lvl>
    <w:lvl w:ilvl="3" w:tplc="0409000F" w:tentative="1">
      <w:start w:val="1"/>
      <w:numFmt w:val="decimal"/>
      <w:lvlText w:val="%4."/>
      <w:lvlJc w:val="left"/>
      <w:pPr>
        <w:ind w:left="2676" w:hanging="420"/>
      </w:pPr>
    </w:lvl>
    <w:lvl w:ilvl="4" w:tplc="04090017" w:tentative="1">
      <w:start w:val="1"/>
      <w:numFmt w:val="aiueoFullWidth"/>
      <w:lvlText w:val="(%5)"/>
      <w:lvlJc w:val="left"/>
      <w:pPr>
        <w:ind w:left="3096" w:hanging="420"/>
      </w:pPr>
    </w:lvl>
    <w:lvl w:ilvl="5" w:tplc="04090011" w:tentative="1">
      <w:start w:val="1"/>
      <w:numFmt w:val="decimalEnclosedCircle"/>
      <w:lvlText w:val="%6"/>
      <w:lvlJc w:val="left"/>
      <w:pPr>
        <w:ind w:left="3516" w:hanging="420"/>
      </w:pPr>
    </w:lvl>
    <w:lvl w:ilvl="6" w:tplc="0409000F" w:tentative="1">
      <w:start w:val="1"/>
      <w:numFmt w:val="decimal"/>
      <w:lvlText w:val="%7."/>
      <w:lvlJc w:val="left"/>
      <w:pPr>
        <w:ind w:left="3936" w:hanging="420"/>
      </w:pPr>
    </w:lvl>
    <w:lvl w:ilvl="7" w:tplc="04090017" w:tentative="1">
      <w:start w:val="1"/>
      <w:numFmt w:val="aiueoFullWidth"/>
      <w:lvlText w:val="(%8)"/>
      <w:lvlJc w:val="left"/>
      <w:pPr>
        <w:ind w:left="4356" w:hanging="420"/>
      </w:pPr>
    </w:lvl>
    <w:lvl w:ilvl="8" w:tplc="04090011" w:tentative="1">
      <w:start w:val="1"/>
      <w:numFmt w:val="decimalEnclosedCircle"/>
      <w:lvlText w:val="%9"/>
      <w:lvlJc w:val="left"/>
      <w:pPr>
        <w:ind w:left="4776" w:hanging="420"/>
      </w:pPr>
    </w:lvl>
  </w:abstractNum>
  <w:abstractNum w:abstractNumId="18" w15:restartNumberingAfterBreak="0">
    <w:nsid w:val="5E291122"/>
    <w:multiLevelType w:val="hybridMultilevel"/>
    <w:tmpl w:val="FBB04948"/>
    <w:lvl w:ilvl="0" w:tplc="48EE3BFE">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6350509B"/>
    <w:multiLevelType w:val="hybridMultilevel"/>
    <w:tmpl w:val="11F0684E"/>
    <w:lvl w:ilvl="0" w:tplc="EC843ACC">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64170402"/>
    <w:multiLevelType w:val="hybridMultilevel"/>
    <w:tmpl w:val="8042D946"/>
    <w:lvl w:ilvl="0" w:tplc="3CF4CFDA">
      <w:start w:val="1"/>
      <w:numFmt w:val="decimal"/>
      <w:lvlText w:val="(%1)"/>
      <w:lvlJc w:val="left"/>
      <w:pPr>
        <w:ind w:left="767" w:hanging="525"/>
      </w:pPr>
      <w:rPr>
        <w:rFonts w:asciiTheme="minorEastAsia" w:eastAsiaTheme="minorEastAsia" w:hAnsiTheme="minorEastAsia" w:hint="default"/>
        <w:color w:val="auto"/>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1" w15:restartNumberingAfterBreak="0">
    <w:nsid w:val="645567BC"/>
    <w:multiLevelType w:val="hybridMultilevel"/>
    <w:tmpl w:val="A22ACD8C"/>
    <w:lvl w:ilvl="0" w:tplc="0F0A3D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F77C4A"/>
    <w:multiLevelType w:val="multilevel"/>
    <w:tmpl w:val="0B6EEB5E"/>
    <w:lvl w:ilvl="0">
      <w:start w:val="1"/>
      <w:numFmt w:val="decimal"/>
      <w:lvlText w:val="%1"/>
      <w:lvlJc w:val="left"/>
      <w:pPr>
        <w:ind w:left="735" w:hanging="735"/>
      </w:pPr>
      <w:rPr>
        <w:rFonts w:hint="default"/>
      </w:rPr>
    </w:lvl>
    <w:lvl w:ilvl="1">
      <w:start w:val="1"/>
      <w:numFmt w:val="decimal"/>
      <w:lvlText w:val="%1-%2"/>
      <w:lvlJc w:val="left"/>
      <w:pPr>
        <w:ind w:left="1159" w:hanging="735"/>
      </w:pPr>
      <w:rPr>
        <w:rFonts w:hint="default"/>
      </w:rPr>
    </w:lvl>
    <w:lvl w:ilvl="2">
      <w:start w:val="1"/>
      <w:numFmt w:val="decimal"/>
      <w:lvlText w:val="%1-%2-%3"/>
      <w:lvlJc w:val="left"/>
      <w:pPr>
        <w:ind w:left="1583" w:hanging="735"/>
      </w:pPr>
      <w:rPr>
        <w:rFonts w:hint="default"/>
      </w:rPr>
    </w:lvl>
    <w:lvl w:ilvl="3">
      <w:start w:val="1"/>
      <w:numFmt w:val="decimal"/>
      <w:lvlText w:val="%1-%2-%3.%4"/>
      <w:lvlJc w:val="left"/>
      <w:pPr>
        <w:ind w:left="2352" w:hanging="108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560" w:hanging="144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768" w:hanging="1800"/>
      </w:pPr>
      <w:rPr>
        <w:rFonts w:hint="default"/>
      </w:rPr>
    </w:lvl>
    <w:lvl w:ilvl="8">
      <w:start w:val="1"/>
      <w:numFmt w:val="decimal"/>
      <w:lvlText w:val="%1-%2-%3.%4.%5.%6.%7.%8.%9"/>
      <w:lvlJc w:val="left"/>
      <w:pPr>
        <w:ind w:left="5552" w:hanging="2160"/>
      </w:pPr>
      <w:rPr>
        <w:rFonts w:hint="default"/>
      </w:rPr>
    </w:lvl>
  </w:abstractNum>
  <w:abstractNum w:abstractNumId="23" w15:restartNumberingAfterBreak="0">
    <w:nsid w:val="6A8F4651"/>
    <w:multiLevelType w:val="hybridMultilevel"/>
    <w:tmpl w:val="239456FE"/>
    <w:lvl w:ilvl="0" w:tplc="DFDE09D2">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6E8248CE"/>
    <w:multiLevelType w:val="hybridMultilevel"/>
    <w:tmpl w:val="B4C0CB36"/>
    <w:lvl w:ilvl="0" w:tplc="48EE3BF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0"/>
  </w:num>
  <w:num w:numId="3">
    <w:abstractNumId w:val="8"/>
  </w:num>
  <w:num w:numId="4">
    <w:abstractNumId w:val="21"/>
  </w:num>
  <w:num w:numId="5">
    <w:abstractNumId w:val="23"/>
  </w:num>
  <w:num w:numId="6">
    <w:abstractNumId w:val="0"/>
  </w:num>
  <w:num w:numId="7">
    <w:abstractNumId w:val="12"/>
  </w:num>
  <w:num w:numId="8">
    <w:abstractNumId w:val="22"/>
  </w:num>
  <w:num w:numId="9">
    <w:abstractNumId w:val="17"/>
  </w:num>
  <w:num w:numId="10">
    <w:abstractNumId w:val="6"/>
  </w:num>
  <w:num w:numId="11">
    <w:abstractNumId w:val="18"/>
  </w:num>
  <w:num w:numId="12">
    <w:abstractNumId w:val="4"/>
  </w:num>
  <w:num w:numId="13">
    <w:abstractNumId w:val="3"/>
  </w:num>
  <w:num w:numId="14">
    <w:abstractNumId w:val="14"/>
  </w:num>
  <w:num w:numId="15">
    <w:abstractNumId w:val="24"/>
  </w:num>
  <w:num w:numId="16">
    <w:abstractNumId w:val="1"/>
  </w:num>
  <w:num w:numId="17">
    <w:abstractNumId w:val="19"/>
  </w:num>
  <w:num w:numId="18">
    <w:abstractNumId w:val="7"/>
  </w:num>
  <w:num w:numId="19">
    <w:abstractNumId w:val="5"/>
  </w:num>
  <w:num w:numId="20">
    <w:abstractNumId w:val="16"/>
  </w:num>
  <w:num w:numId="21">
    <w:abstractNumId w:val="11"/>
  </w:num>
  <w:num w:numId="22">
    <w:abstractNumId w:val="13"/>
  </w:num>
  <w:num w:numId="23">
    <w:abstractNumId w:val="15"/>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dirty"/>
  <w:defaultTabStop w:val="967"/>
  <w:hyphenationZone w:val="0"/>
  <w:drawingGridHorizontalSpacing w:val="409"/>
  <w:drawingGridVerticalSpacing w:val="36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38"/>
    <w:rsid w:val="00000341"/>
    <w:rsid w:val="000005D0"/>
    <w:rsid w:val="00000ED6"/>
    <w:rsid w:val="00002D43"/>
    <w:rsid w:val="000064D9"/>
    <w:rsid w:val="0000709E"/>
    <w:rsid w:val="000103DC"/>
    <w:rsid w:val="00011019"/>
    <w:rsid w:val="000124AD"/>
    <w:rsid w:val="00013486"/>
    <w:rsid w:val="000154EE"/>
    <w:rsid w:val="00015C71"/>
    <w:rsid w:val="00017E24"/>
    <w:rsid w:val="00020D63"/>
    <w:rsid w:val="00021208"/>
    <w:rsid w:val="00021482"/>
    <w:rsid w:val="000258C1"/>
    <w:rsid w:val="00031F07"/>
    <w:rsid w:val="00035CD1"/>
    <w:rsid w:val="000440B9"/>
    <w:rsid w:val="00044B5E"/>
    <w:rsid w:val="00044D42"/>
    <w:rsid w:val="000460D3"/>
    <w:rsid w:val="00047002"/>
    <w:rsid w:val="0004728E"/>
    <w:rsid w:val="00047687"/>
    <w:rsid w:val="000511EA"/>
    <w:rsid w:val="00055213"/>
    <w:rsid w:val="000555BD"/>
    <w:rsid w:val="00055A80"/>
    <w:rsid w:val="00057774"/>
    <w:rsid w:val="00066861"/>
    <w:rsid w:val="00071F59"/>
    <w:rsid w:val="00075DA9"/>
    <w:rsid w:val="0007609D"/>
    <w:rsid w:val="00077CA8"/>
    <w:rsid w:val="000811FF"/>
    <w:rsid w:val="00082F81"/>
    <w:rsid w:val="000851CE"/>
    <w:rsid w:val="00092F2B"/>
    <w:rsid w:val="00093B3D"/>
    <w:rsid w:val="00094655"/>
    <w:rsid w:val="000A4517"/>
    <w:rsid w:val="000B0992"/>
    <w:rsid w:val="000B3213"/>
    <w:rsid w:val="000B480B"/>
    <w:rsid w:val="000B5246"/>
    <w:rsid w:val="000B5521"/>
    <w:rsid w:val="000C0896"/>
    <w:rsid w:val="000C0AAA"/>
    <w:rsid w:val="000C32E2"/>
    <w:rsid w:val="000C7570"/>
    <w:rsid w:val="000D0370"/>
    <w:rsid w:val="000D0436"/>
    <w:rsid w:val="000D295D"/>
    <w:rsid w:val="000D418A"/>
    <w:rsid w:val="000D59F8"/>
    <w:rsid w:val="000E294C"/>
    <w:rsid w:val="000E2BA9"/>
    <w:rsid w:val="000E4DD7"/>
    <w:rsid w:val="000E518C"/>
    <w:rsid w:val="000E5948"/>
    <w:rsid w:val="000E5E38"/>
    <w:rsid w:val="000F02C4"/>
    <w:rsid w:val="000F08D4"/>
    <w:rsid w:val="000F1D70"/>
    <w:rsid w:val="000F4C45"/>
    <w:rsid w:val="0010172A"/>
    <w:rsid w:val="00106F7A"/>
    <w:rsid w:val="00107A21"/>
    <w:rsid w:val="001116DD"/>
    <w:rsid w:val="00112E94"/>
    <w:rsid w:val="00117EBE"/>
    <w:rsid w:val="00120CC0"/>
    <w:rsid w:val="001244C9"/>
    <w:rsid w:val="00124E35"/>
    <w:rsid w:val="00125768"/>
    <w:rsid w:val="001306CF"/>
    <w:rsid w:val="00136715"/>
    <w:rsid w:val="00142372"/>
    <w:rsid w:val="001505CF"/>
    <w:rsid w:val="00151A03"/>
    <w:rsid w:val="0015465A"/>
    <w:rsid w:val="00154BEE"/>
    <w:rsid w:val="001570FA"/>
    <w:rsid w:val="001602CD"/>
    <w:rsid w:val="0016456B"/>
    <w:rsid w:val="00165B40"/>
    <w:rsid w:val="00175512"/>
    <w:rsid w:val="00176AE6"/>
    <w:rsid w:val="00181CF9"/>
    <w:rsid w:val="00183EF9"/>
    <w:rsid w:val="00184D64"/>
    <w:rsid w:val="00184DD9"/>
    <w:rsid w:val="00185BA0"/>
    <w:rsid w:val="00190592"/>
    <w:rsid w:val="00190AD9"/>
    <w:rsid w:val="00190C9A"/>
    <w:rsid w:val="00192BE1"/>
    <w:rsid w:val="00196E25"/>
    <w:rsid w:val="001A0F16"/>
    <w:rsid w:val="001A46F7"/>
    <w:rsid w:val="001A4A4A"/>
    <w:rsid w:val="001B0D96"/>
    <w:rsid w:val="001B4DB0"/>
    <w:rsid w:val="001B71B2"/>
    <w:rsid w:val="001C15EB"/>
    <w:rsid w:val="001C231F"/>
    <w:rsid w:val="001C3737"/>
    <w:rsid w:val="001C376F"/>
    <w:rsid w:val="001C4B78"/>
    <w:rsid w:val="001C5C1F"/>
    <w:rsid w:val="001C67F5"/>
    <w:rsid w:val="001D3101"/>
    <w:rsid w:val="001D3BFC"/>
    <w:rsid w:val="001D5D4C"/>
    <w:rsid w:val="001D5E5F"/>
    <w:rsid w:val="001D699F"/>
    <w:rsid w:val="001E0082"/>
    <w:rsid w:val="001E1AEB"/>
    <w:rsid w:val="001E20E2"/>
    <w:rsid w:val="001E2259"/>
    <w:rsid w:val="001E3609"/>
    <w:rsid w:val="001E53D7"/>
    <w:rsid w:val="001F0841"/>
    <w:rsid w:val="001F2364"/>
    <w:rsid w:val="00203BCE"/>
    <w:rsid w:val="00205035"/>
    <w:rsid w:val="00206797"/>
    <w:rsid w:val="00211D72"/>
    <w:rsid w:val="00212D97"/>
    <w:rsid w:val="00213613"/>
    <w:rsid w:val="00214D50"/>
    <w:rsid w:val="002175B9"/>
    <w:rsid w:val="0021787B"/>
    <w:rsid w:val="0022000E"/>
    <w:rsid w:val="00226026"/>
    <w:rsid w:val="002300B5"/>
    <w:rsid w:val="00235E8A"/>
    <w:rsid w:val="00235EE4"/>
    <w:rsid w:val="00236C54"/>
    <w:rsid w:val="002412C1"/>
    <w:rsid w:val="00241DF6"/>
    <w:rsid w:val="002422D6"/>
    <w:rsid w:val="00244460"/>
    <w:rsid w:val="00245135"/>
    <w:rsid w:val="002455B2"/>
    <w:rsid w:val="0024599D"/>
    <w:rsid w:val="002472B5"/>
    <w:rsid w:val="00247C97"/>
    <w:rsid w:val="00247FF2"/>
    <w:rsid w:val="0025007C"/>
    <w:rsid w:val="0025203D"/>
    <w:rsid w:val="00252BFF"/>
    <w:rsid w:val="00254675"/>
    <w:rsid w:val="002547DA"/>
    <w:rsid w:val="00255510"/>
    <w:rsid w:val="00257538"/>
    <w:rsid w:val="00257A14"/>
    <w:rsid w:val="002610F7"/>
    <w:rsid w:val="00261B35"/>
    <w:rsid w:val="002623FE"/>
    <w:rsid w:val="00262EA5"/>
    <w:rsid w:val="00264C47"/>
    <w:rsid w:val="00264C53"/>
    <w:rsid w:val="00265E79"/>
    <w:rsid w:val="00266A10"/>
    <w:rsid w:val="0027668D"/>
    <w:rsid w:val="0028053B"/>
    <w:rsid w:val="00281098"/>
    <w:rsid w:val="00281D52"/>
    <w:rsid w:val="00285561"/>
    <w:rsid w:val="00286889"/>
    <w:rsid w:val="00293235"/>
    <w:rsid w:val="00294A4D"/>
    <w:rsid w:val="002A31DC"/>
    <w:rsid w:val="002A3221"/>
    <w:rsid w:val="002A36D2"/>
    <w:rsid w:val="002A49C8"/>
    <w:rsid w:val="002A4CED"/>
    <w:rsid w:val="002B06A5"/>
    <w:rsid w:val="002B3846"/>
    <w:rsid w:val="002B4BCD"/>
    <w:rsid w:val="002B51BB"/>
    <w:rsid w:val="002B6E5D"/>
    <w:rsid w:val="002C08A6"/>
    <w:rsid w:val="002C1ED6"/>
    <w:rsid w:val="002C335B"/>
    <w:rsid w:val="002C39BC"/>
    <w:rsid w:val="002C7144"/>
    <w:rsid w:val="002D169B"/>
    <w:rsid w:val="002E0C94"/>
    <w:rsid w:val="002E1351"/>
    <w:rsid w:val="002E1535"/>
    <w:rsid w:val="002E64FA"/>
    <w:rsid w:val="002E6F7B"/>
    <w:rsid w:val="002F00AC"/>
    <w:rsid w:val="002F23D8"/>
    <w:rsid w:val="002F3022"/>
    <w:rsid w:val="002F3599"/>
    <w:rsid w:val="002F5D5F"/>
    <w:rsid w:val="002F6F75"/>
    <w:rsid w:val="00300354"/>
    <w:rsid w:val="00300EF7"/>
    <w:rsid w:val="00301002"/>
    <w:rsid w:val="00303928"/>
    <w:rsid w:val="00303A05"/>
    <w:rsid w:val="003107EA"/>
    <w:rsid w:val="00310DEB"/>
    <w:rsid w:val="00311156"/>
    <w:rsid w:val="00313538"/>
    <w:rsid w:val="00316EB5"/>
    <w:rsid w:val="00317ACA"/>
    <w:rsid w:val="003265F0"/>
    <w:rsid w:val="00330F78"/>
    <w:rsid w:val="00334E68"/>
    <w:rsid w:val="00336455"/>
    <w:rsid w:val="003419F5"/>
    <w:rsid w:val="00345079"/>
    <w:rsid w:val="00350AB4"/>
    <w:rsid w:val="0035253D"/>
    <w:rsid w:val="00355E9D"/>
    <w:rsid w:val="00356D9A"/>
    <w:rsid w:val="0036040A"/>
    <w:rsid w:val="00361D9C"/>
    <w:rsid w:val="0036304E"/>
    <w:rsid w:val="00363FFE"/>
    <w:rsid w:val="00364F1B"/>
    <w:rsid w:val="00364F3D"/>
    <w:rsid w:val="003654DA"/>
    <w:rsid w:val="00366133"/>
    <w:rsid w:val="00371259"/>
    <w:rsid w:val="003725B3"/>
    <w:rsid w:val="0037272F"/>
    <w:rsid w:val="0037424D"/>
    <w:rsid w:val="0037697B"/>
    <w:rsid w:val="00380207"/>
    <w:rsid w:val="00382AA7"/>
    <w:rsid w:val="00384717"/>
    <w:rsid w:val="003851D4"/>
    <w:rsid w:val="0038743D"/>
    <w:rsid w:val="00390A38"/>
    <w:rsid w:val="00391968"/>
    <w:rsid w:val="00393B42"/>
    <w:rsid w:val="00395278"/>
    <w:rsid w:val="0039712C"/>
    <w:rsid w:val="003A0498"/>
    <w:rsid w:val="003A084B"/>
    <w:rsid w:val="003A1FAF"/>
    <w:rsid w:val="003A5655"/>
    <w:rsid w:val="003A5EF8"/>
    <w:rsid w:val="003B3DBB"/>
    <w:rsid w:val="003B43DB"/>
    <w:rsid w:val="003B512D"/>
    <w:rsid w:val="003C2A94"/>
    <w:rsid w:val="003C4DE4"/>
    <w:rsid w:val="003D2C33"/>
    <w:rsid w:val="003D32C8"/>
    <w:rsid w:val="003D734D"/>
    <w:rsid w:val="003E379F"/>
    <w:rsid w:val="003E3DBF"/>
    <w:rsid w:val="003E3ED5"/>
    <w:rsid w:val="003E7280"/>
    <w:rsid w:val="004059CD"/>
    <w:rsid w:val="00406816"/>
    <w:rsid w:val="00407983"/>
    <w:rsid w:val="00410654"/>
    <w:rsid w:val="0041405F"/>
    <w:rsid w:val="0042041C"/>
    <w:rsid w:val="00420667"/>
    <w:rsid w:val="00425820"/>
    <w:rsid w:val="004431C4"/>
    <w:rsid w:val="00447F82"/>
    <w:rsid w:val="00452079"/>
    <w:rsid w:val="00452CD3"/>
    <w:rsid w:val="00456231"/>
    <w:rsid w:val="004647AF"/>
    <w:rsid w:val="00481B36"/>
    <w:rsid w:val="0048316B"/>
    <w:rsid w:val="0048555E"/>
    <w:rsid w:val="00486590"/>
    <w:rsid w:val="0049203C"/>
    <w:rsid w:val="004953A8"/>
    <w:rsid w:val="00496616"/>
    <w:rsid w:val="004968EE"/>
    <w:rsid w:val="0049755C"/>
    <w:rsid w:val="004A0779"/>
    <w:rsid w:val="004A4297"/>
    <w:rsid w:val="004A7CE4"/>
    <w:rsid w:val="004B026E"/>
    <w:rsid w:val="004C52CD"/>
    <w:rsid w:val="004C7BF3"/>
    <w:rsid w:val="004D3660"/>
    <w:rsid w:val="004D367A"/>
    <w:rsid w:val="004D58F2"/>
    <w:rsid w:val="004E15DB"/>
    <w:rsid w:val="004E1650"/>
    <w:rsid w:val="004E4480"/>
    <w:rsid w:val="004F4E7B"/>
    <w:rsid w:val="004F5BB7"/>
    <w:rsid w:val="005013B3"/>
    <w:rsid w:val="00501AE1"/>
    <w:rsid w:val="00503194"/>
    <w:rsid w:val="00505793"/>
    <w:rsid w:val="005064CC"/>
    <w:rsid w:val="00514404"/>
    <w:rsid w:val="00520D32"/>
    <w:rsid w:val="00521167"/>
    <w:rsid w:val="00523AF8"/>
    <w:rsid w:val="00524EEB"/>
    <w:rsid w:val="00526BF8"/>
    <w:rsid w:val="00531A55"/>
    <w:rsid w:val="005347D6"/>
    <w:rsid w:val="00534DC6"/>
    <w:rsid w:val="00541D1E"/>
    <w:rsid w:val="0054492F"/>
    <w:rsid w:val="00545B59"/>
    <w:rsid w:val="00547620"/>
    <w:rsid w:val="00550956"/>
    <w:rsid w:val="005548EE"/>
    <w:rsid w:val="0055519B"/>
    <w:rsid w:val="00561833"/>
    <w:rsid w:val="00574C91"/>
    <w:rsid w:val="005768E4"/>
    <w:rsid w:val="00576DD2"/>
    <w:rsid w:val="00577202"/>
    <w:rsid w:val="00577363"/>
    <w:rsid w:val="00580A8A"/>
    <w:rsid w:val="00583284"/>
    <w:rsid w:val="005849A7"/>
    <w:rsid w:val="005856FF"/>
    <w:rsid w:val="005906A1"/>
    <w:rsid w:val="00590E51"/>
    <w:rsid w:val="0059111E"/>
    <w:rsid w:val="0059124A"/>
    <w:rsid w:val="00593DC0"/>
    <w:rsid w:val="00596F0A"/>
    <w:rsid w:val="005A1627"/>
    <w:rsid w:val="005A4DD8"/>
    <w:rsid w:val="005A6D2A"/>
    <w:rsid w:val="005A6E0F"/>
    <w:rsid w:val="005B225A"/>
    <w:rsid w:val="005B2A61"/>
    <w:rsid w:val="005B31E0"/>
    <w:rsid w:val="005C234A"/>
    <w:rsid w:val="005C5758"/>
    <w:rsid w:val="005C5AC8"/>
    <w:rsid w:val="005C5C5B"/>
    <w:rsid w:val="005C6C02"/>
    <w:rsid w:val="005D4F0D"/>
    <w:rsid w:val="005E292C"/>
    <w:rsid w:val="005E3DF9"/>
    <w:rsid w:val="005E5390"/>
    <w:rsid w:val="005E6BCA"/>
    <w:rsid w:val="005E70B9"/>
    <w:rsid w:val="005E713E"/>
    <w:rsid w:val="005F5620"/>
    <w:rsid w:val="005F6C95"/>
    <w:rsid w:val="00602D5C"/>
    <w:rsid w:val="00606DD2"/>
    <w:rsid w:val="006070B3"/>
    <w:rsid w:val="00616A06"/>
    <w:rsid w:val="00616C40"/>
    <w:rsid w:val="00620CAA"/>
    <w:rsid w:val="00621FEB"/>
    <w:rsid w:val="00623998"/>
    <w:rsid w:val="00623BDD"/>
    <w:rsid w:val="006277A2"/>
    <w:rsid w:val="00635E89"/>
    <w:rsid w:val="00637F9E"/>
    <w:rsid w:val="006423A4"/>
    <w:rsid w:val="00642C2A"/>
    <w:rsid w:val="00644F08"/>
    <w:rsid w:val="00651784"/>
    <w:rsid w:val="00652AC6"/>
    <w:rsid w:val="006613DC"/>
    <w:rsid w:val="00680179"/>
    <w:rsid w:val="00680235"/>
    <w:rsid w:val="00680A8B"/>
    <w:rsid w:val="00682770"/>
    <w:rsid w:val="006850ED"/>
    <w:rsid w:val="006867F9"/>
    <w:rsid w:val="00686C30"/>
    <w:rsid w:val="00693D20"/>
    <w:rsid w:val="00693D98"/>
    <w:rsid w:val="006A29F7"/>
    <w:rsid w:val="006A4BD9"/>
    <w:rsid w:val="006A4EBD"/>
    <w:rsid w:val="006A7114"/>
    <w:rsid w:val="006A77DC"/>
    <w:rsid w:val="006A7E8B"/>
    <w:rsid w:val="006B07CB"/>
    <w:rsid w:val="006B0975"/>
    <w:rsid w:val="006B4B12"/>
    <w:rsid w:val="006C3AFA"/>
    <w:rsid w:val="006C5B9F"/>
    <w:rsid w:val="006C6206"/>
    <w:rsid w:val="006D0E19"/>
    <w:rsid w:val="006E270C"/>
    <w:rsid w:val="006F0146"/>
    <w:rsid w:val="006F385A"/>
    <w:rsid w:val="006F4000"/>
    <w:rsid w:val="006F4A95"/>
    <w:rsid w:val="006F4B63"/>
    <w:rsid w:val="007009A0"/>
    <w:rsid w:val="00701622"/>
    <w:rsid w:val="007146B0"/>
    <w:rsid w:val="00716A96"/>
    <w:rsid w:val="00720A99"/>
    <w:rsid w:val="00722C9A"/>
    <w:rsid w:val="007232A7"/>
    <w:rsid w:val="00725961"/>
    <w:rsid w:val="00730B41"/>
    <w:rsid w:val="00734EBC"/>
    <w:rsid w:val="00741244"/>
    <w:rsid w:val="00746C09"/>
    <w:rsid w:val="007478E3"/>
    <w:rsid w:val="007521D0"/>
    <w:rsid w:val="007525CB"/>
    <w:rsid w:val="00754E75"/>
    <w:rsid w:val="007576CD"/>
    <w:rsid w:val="00760C3A"/>
    <w:rsid w:val="00767C59"/>
    <w:rsid w:val="007717CA"/>
    <w:rsid w:val="00776666"/>
    <w:rsid w:val="007777B9"/>
    <w:rsid w:val="00777A19"/>
    <w:rsid w:val="007861BF"/>
    <w:rsid w:val="00792266"/>
    <w:rsid w:val="0079792A"/>
    <w:rsid w:val="00797F76"/>
    <w:rsid w:val="007A192B"/>
    <w:rsid w:val="007A2B67"/>
    <w:rsid w:val="007A51B8"/>
    <w:rsid w:val="007A76D8"/>
    <w:rsid w:val="007B251A"/>
    <w:rsid w:val="007C01A2"/>
    <w:rsid w:val="007C0B3B"/>
    <w:rsid w:val="007C1A6A"/>
    <w:rsid w:val="007C5D3C"/>
    <w:rsid w:val="007C6454"/>
    <w:rsid w:val="007D0A2B"/>
    <w:rsid w:val="007D378B"/>
    <w:rsid w:val="007D5977"/>
    <w:rsid w:val="007E4A4D"/>
    <w:rsid w:val="007F175A"/>
    <w:rsid w:val="007F2366"/>
    <w:rsid w:val="007F5C4D"/>
    <w:rsid w:val="007F7A47"/>
    <w:rsid w:val="0080423D"/>
    <w:rsid w:val="008067A4"/>
    <w:rsid w:val="008078A2"/>
    <w:rsid w:val="008105AF"/>
    <w:rsid w:val="00810611"/>
    <w:rsid w:val="00810845"/>
    <w:rsid w:val="00812AE8"/>
    <w:rsid w:val="00812FA3"/>
    <w:rsid w:val="00814760"/>
    <w:rsid w:val="0081794E"/>
    <w:rsid w:val="00817CF5"/>
    <w:rsid w:val="00820062"/>
    <w:rsid w:val="00821253"/>
    <w:rsid w:val="00823294"/>
    <w:rsid w:val="00823AA0"/>
    <w:rsid w:val="0082507D"/>
    <w:rsid w:val="00827BAA"/>
    <w:rsid w:val="00833BF7"/>
    <w:rsid w:val="00836022"/>
    <w:rsid w:val="0084087C"/>
    <w:rsid w:val="00841A11"/>
    <w:rsid w:val="00843715"/>
    <w:rsid w:val="008552DF"/>
    <w:rsid w:val="00865AF5"/>
    <w:rsid w:val="00866AA4"/>
    <w:rsid w:val="008703B0"/>
    <w:rsid w:val="00871110"/>
    <w:rsid w:val="00875178"/>
    <w:rsid w:val="00876A6B"/>
    <w:rsid w:val="008808E2"/>
    <w:rsid w:val="00881298"/>
    <w:rsid w:val="00881CE0"/>
    <w:rsid w:val="00882C31"/>
    <w:rsid w:val="00883278"/>
    <w:rsid w:val="008835E3"/>
    <w:rsid w:val="00883ADA"/>
    <w:rsid w:val="00883FD7"/>
    <w:rsid w:val="00884425"/>
    <w:rsid w:val="008859EB"/>
    <w:rsid w:val="00885E87"/>
    <w:rsid w:val="00887046"/>
    <w:rsid w:val="00892C8F"/>
    <w:rsid w:val="008936F2"/>
    <w:rsid w:val="00893E70"/>
    <w:rsid w:val="008A0FD3"/>
    <w:rsid w:val="008A2633"/>
    <w:rsid w:val="008A2BED"/>
    <w:rsid w:val="008A342D"/>
    <w:rsid w:val="008A4B11"/>
    <w:rsid w:val="008A68ED"/>
    <w:rsid w:val="008A6DA5"/>
    <w:rsid w:val="008A6FCA"/>
    <w:rsid w:val="008A73E6"/>
    <w:rsid w:val="008B4B1A"/>
    <w:rsid w:val="008B78ED"/>
    <w:rsid w:val="008C0EEB"/>
    <w:rsid w:val="008C18BC"/>
    <w:rsid w:val="008C392C"/>
    <w:rsid w:val="008C4181"/>
    <w:rsid w:val="008D18EC"/>
    <w:rsid w:val="008D1DFE"/>
    <w:rsid w:val="008D2E98"/>
    <w:rsid w:val="008D4D01"/>
    <w:rsid w:val="008D7198"/>
    <w:rsid w:val="008E0E3C"/>
    <w:rsid w:val="008E30D0"/>
    <w:rsid w:val="008E33BE"/>
    <w:rsid w:val="008E4E88"/>
    <w:rsid w:val="008E55E3"/>
    <w:rsid w:val="008F163F"/>
    <w:rsid w:val="008F1A71"/>
    <w:rsid w:val="008F3F86"/>
    <w:rsid w:val="008F5558"/>
    <w:rsid w:val="00903EB2"/>
    <w:rsid w:val="009044F2"/>
    <w:rsid w:val="00905164"/>
    <w:rsid w:val="00907830"/>
    <w:rsid w:val="009106EB"/>
    <w:rsid w:val="00921079"/>
    <w:rsid w:val="00923A19"/>
    <w:rsid w:val="009264BC"/>
    <w:rsid w:val="0093089A"/>
    <w:rsid w:val="00931E3A"/>
    <w:rsid w:val="00932E0C"/>
    <w:rsid w:val="00940CC5"/>
    <w:rsid w:val="00941246"/>
    <w:rsid w:val="00956BF7"/>
    <w:rsid w:val="00957B08"/>
    <w:rsid w:val="00957F3D"/>
    <w:rsid w:val="00960144"/>
    <w:rsid w:val="009604D2"/>
    <w:rsid w:val="00960FE1"/>
    <w:rsid w:val="00964F02"/>
    <w:rsid w:val="00966052"/>
    <w:rsid w:val="0096624F"/>
    <w:rsid w:val="00970512"/>
    <w:rsid w:val="0097071A"/>
    <w:rsid w:val="00970914"/>
    <w:rsid w:val="009710F2"/>
    <w:rsid w:val="009712C1"/>
    <w:rsid w:val="00971E47"/>
    <w:rsid w:val="0097448E"/>
    <w:rsid w:val="009761FF"/>
    <w:rsid w:val="00976DCC"/>
    <w:rsid w:val="00981727"/>
    <w:rsid w:val="009835A0"/>
    <w:rsid w:val="009844E3"/>
    <w:rsid w:val="009859E8"/>
    <w:rsid w:val="009860E2"/>
    <w:rsid w:val="009930E5"/>
    <w:rsid w:val="0099655B"/>
    <w:rsid w:val="00996FF9"/>
    <w:rsid w:val="009A5FB8"/>
    <w:rsid w:val="009A622B"/>
    <w:rsid w:val="009A7BFF"/>
    <w:rsid w:val="009B00EE"/>
    <w:rsid w:val="009B24B9"/>
    <w:rsid w:val="009B2B55"/>
    <w:rsid w:val="009B2EE7"/>
    <w:rsid w:val="009B4D70"/>
    <w:rsid w:val="009B597E"/>
    <w:rsid w:val="009B673F"/>
    <w:rsid w:val="009B7E61"/>
    <w:rsid w:val="009C0901"/>
    <w:rsid w:val="009C2C3A"/>
    <w:rsid w:val="009C32A9"/>
    <w:rsid w:val="009C3FE0"/>
    <w:rsid w:val="009C5EC6"/>
    <w:rsid w:val="009D0B64"/>
    <w:rsid w:val="009D1B52"/>
    <w:rsid w:val="009D2F54"/>
    <w:rsid w:val="009D3D99"/>
    <w:rsid w:val="009D5F54"/>
    <w:rsid w:val="009E0E09"/>
    <w:rsid w:val="009E2ED6"/>
    <w:rsid w:val="009F1E6B"/>
    <w:rsid w:val="009F470D"/>
    <w:rsid w:val="009F4C69"/>
    <w:rsid w:val="009F5122"/>
    <w:rsid w:val="00A00820"/>
    <w:rsid w:val="00A03E2E"/>
    <w:rsid w:val="00A052AB"/>
    <w:rsid w:val="00A068B7"/>
    <w:rsid w:val="00A11611"/>
    <w:rsid w:val="00A14603"/>
    <w:rsid w:val="00A16A52"/>
    <w:rsid w:val="00A173FE"/>
    <w:rsid w:val="00A214D1"/>
    <w:rsid w:val="00A241AD"/>
    <w:rsid w:val="00A25B72"/>
    <w:rsid w:val="00A25DC4"/>
    <w:rsid w:val="00A314F8"/>
    <w:rsid w:val="00A31D31"/>
    <w:rsid w:val="00A33587"/>
    <w:rsid w:val="00A41E02"/>
    <w:rsid w:val="00A41ECD"/>
    <w:rsid w:val="00A43012"/>
    <w:rsid w:val="00A46AAB"/>
    <w:rsid w:val="00A46CE0"/>
    <w:rsid w:val="00A51394"/>
    <w:rsid w:val="00A5355B"/>
    <w:rsid w:val="00A55EC3"/>
    <w:rsid w:val="00A57390"/>
    <w:rsid w:val="00A6069C"/>
    <w:rsid w:val="00A6209E"/>
    <w:rsid w:val="00A628E5"/>
    <w:rsid w:val="00A651B5"/>
    <w:rsid w:val="00A662D8"/>
    <w:rsid w:val="00A668B7"/>
    <w:rsid w:val="00A7075E"/>
    <w:rsid w:val="00A70820"/>
    <w:rsid w:val="00A70BE6"/>
    <w:rsid w:val="00A7410C"/>
    <w:rsid w:val="00A763B2"/>
    <w:rsid w:val="00A81DC3"/>
    <w:rsid w:val="00A82A35"/>
    <w:rsid w:val="00A831CC"/>
    <w:rsid w:val="00A8529A"/>
    <w:rsid w:val="00A86543"/>
    <w:rsid w:val="00A92B51"/>
    <w:rsid w:val="00A93E18"/>
    <w:rsid w:val="00A943ED"/>
    <w:rsid w:val="00A95E10"/>
    <w:rsid w:val="00A96DA2"/>
    <w:rsid w:val="00AA060E"/>
    <w:rsid w:val="00AA5738"/>
    <w:rsid w:val="00AA5894"/>
    <w:rsid w:val="00AA627D"/>
    <w:rsid w:val="00AB3713"/>
    <w:rsid w:val="00AB3F37"/>
    <w:rsid w:val="00AB5624"/>
    <w:rsid w:val="00AB7381"/>
    <w:rsid w:val="00AC065B"/>
    <w:rsid w:val="00AC21DD"/>
    <w:rsid w:val="00AC23FF"/>
    <w:rsid w:val="00AC2917"/>
    <w:rsid w:val="00AE3A59"/>
    <w:rsid w:val="00AE475A"/>
    <w:rsid w:val="00AF0CF0"/>
    <w:rsid w:val="00AF2A92"/>
    <w:rsid w:val="00AF2FC9"/>
    <w:rsid w:val="00AF5467"/>
    <w:rsid w:val="00AF797C"/>
    <w:rsid w:val="00B043A6"/>
    <w:rsid w:val="00B049C8"/>
    <w:rsid w:val="00B067C9"/>
    <w:rsid w:val="00B0772B"/>
    <w:rsid w:val="00B079C3"/>
    <w:rsid w:val="00B124EC"/>
    <w:rsid w:val="00B221DF"/>
    <w:rsid w:val="00B270FB"/>
    <w:rsid w:val="00B33986"/>
    <w:rsid w:val="00B34E70"/>
    <w:rsid w:val="00B40DA9"/>
    <w:rsid w:val="00B414A4"/>
    <w:rsid w:val="00B47AFB"/>
    <w:rsid w:val="00B51462"/>
    <w:rsid w:val="00B53C81"/>
    <w:rsid w:val="00B54FA2"/>
    <w:rsid w:val="00B55A67"/>
    <w:rsid w:val="00B60F77"/>
    <w:rsid w:val="00B62DB1"/>
    <w:rsid w:val="00B6636B"/>
    <w:rsid w:val="00B67E7F"/>
    <w:rsid w:val="00B73BB7"/>
    <w:rsid w:val="00B75715"/>
    <w:rsid w:val="00B76915"/>
    <w:rsid w:val="00B81BB5"/>
    <w:rsid w:val="00B81CD5"/>
    <w:rsid w:val="00B8219A"/>
    <w:rsid w:val="00B82D55"/>
    <w:rsid w:val="00B83C79"/>
    <w:rsid w:val="00B85B5C"/>
    <w:rsid w:val="00B9078D"/>
    <w:rsid w:val="00B94E34"/>
    <w:rsid w:val="00BA1749"/>
    <w:rsid w:val="00BA69B3"/>
    <w:rsid w:val="00BA6FA3"/>
    <w:rsid w:val="00BA7208"/>
    <w:rsid w:val="00BB3948"/>
    <w:rsid w:val="00BC086F"/>
    <w:rsid w:val="00BC0E27"/>
    <w:rsid w:val="00BC74CE"/>
    <w:rsid w:val="00BC757D"/>
    <w:rsid w:val="00BD0D0B"/>
    <w:rsid w:val="00BD584D"/>
    <w:rsid w:val="00BE18DF"/>
    <w:rsid w:val="00BE2B08"/>
    <w:rsid w:val="00BE5A4F"/>
    <w:rsid w:val="00BF30AC"/>
    <w:rsid w:val="00BF3E33"/>
    <w:rsid w:val="00BF6AC6"/>
    <w:rsid w:val="00C00803"/>
    <w:rsid w:val="00C008FE"/>
    <w:rsid w:val="00C01062"/>
    <w:rsid w:val="00C0122F"/>
    <w:rsid w:val="00C10698"/>
    <w:rsid w:val="00C11307"/>
    <w:rsid w:val="00C1132C"/>
    <w:rsid w:val="00C22816"/>
    <w:rsid w:val="00C24185"/>
    <w:rsid w:val="00C2425B"/>
    <w:rsid w:val="00C25DC4"/>
    <w:rsid w:val="00C31C54"/>
    <w:rsid w:val="00C32E20"/>
    <w:rsid w:val="00C34842"/>
    <w:rsid w:val="00C40DC5"/>
    <w:rsid w:val="00C41151"/>
    <w:rsid w:val="00C41789"/>
    <w:rsid w:val="00C43057"/>
    <w:rsid w:val="00C43E91"/>
    <w:rsid w:val="00C468EE"/>
    <w:rsid w:val="00C50F09"/>
    <w:rsid w:val="00C51098"/>
    <w:rsid w:val="00C51BF7"/>
    <w:rsid w:val="00C54F91"/>
    <w:rsid w:val="00C55E28"/>
    <w:rsid w:val="00C5730A"/>
    <w:rsid w:val="00C57E02"/>
    <w:rsid w:val="00C67991"/>
    <w:rsid w:val="00C70B3D"/>
    <w:rsid w:val="00C72433"/>
    <w:rsid w:val="00C725F7"/>
    <w:rsid w:val="00C7556D"/>
    <w:rsid w:val="00C77207"/>
    <w:rsid w:val="00C77CD0"/>
    <w:rsid w:val="00C84AB1"/>
    <w:rsid w:val="00C86462"/>
    <w:rsid w:val="00C86FF3"/>
    <w:rsid w:val="00C87160"/>
    <w:rsid w:val="00C91DA7"/>
    <w:rsid w:val="00C93030"/>
    <w:rsid w:val="00C9577D"/>
    <w:rsid w:val="00CA0742"/>
    <w:rsid w:val="00CA4565"/>
    <w:rsid w:val="00CA667F"/>
    <w:rsid w:val="00CB2502"/>
    <w:rsid w:val="00CB3B5A"/>
    <w:rsid w:val="00CB5FF6"/>
    <w:rsid w:val="00CB7DDE"/>
    <w:rsid w:val="00CC03FD"/>
    <w:rsid w:val="00CC3797"/>
    <w:rsid w:val="00CC775B"/>
    <w:rsid w:val="00CD06BF"/>
    <w:rsid w:val="00CD096D"/>
    <w:rsid w:val="00CD2734"/>
    <w:rsid w:val="00CD30F0"/>
    <w:rsid w:val="00CD4A9A"/>
    <w:rsid w:val="00CD50EA"/>
    <w:rsid w:val="00CD56EE"/>
    <w:rsid w:val="00CE0A4C"/>
    <w:rsid w:val="00CE1A1B"/>
    <w:rsid w:val="00CE5550"/>
    <w:rsid w:val="00CF2922"/>
    <w:rsid w:val="00CF778C"/>
    <w:rsid w:val="00D00E80"/>
    <w:rsid w:val="00D01CC6"/>
    <w:rsid w:val="00D01E1A"/>
    <w:rsid w:val="00D021C1"/>
    <w:rsid w:val="00D03F27"/>
    <w:rsid w:val="00D061A9"/>
    <w:rsid w:val="00D077DE"/>
    <w:rsid w:val="00D10514"/>
    <w:rsid w:val="00D10FF6"/>
    <w:rsid w:val="00D15233"/>
    <w:rsid w:val="00D20934"/>
    <w:rsid w:val="00D218BC"/>
    <w:rsid w:val="00D24284"/>
    <w:rsid w:val="00D255B1"/>
    <w:rsid w:val="00D27033"/>
    <w:rsid w:val="00D27926"/>
    <w:rsid w:val="00D27A36"/>
    <w:rsid w:val="00D27D48"/>
    <w:rsid w:val="00D310ED"/>
    <w:rsid w:val="00D32DBE"/>
    <w:rsid w:val="00D3352A"/>
    <w:rsid w:val="00D35B30"/>
    <w:rsid w:val="00D40805"/>
    <w:rsid w:val="00D4609F"/>
    <w:rsid w:val="00D507C0"/>
    <w:rsid w:val="00D52D93"/>
    <w:rsid w:val="00D53BB9"/>
    <w:rsid w:val="00D57158"/>
    <w:rsid w:val="00D60414"/>
    <w:rsid w:val="00D60422"/>
    <w:rsid w:val="00D66BA4"/>
    <w:rsid w:val="00D73106"/>
    <w:rsid w:val="00D804C2"/>
    <w:rsid w:val="00D871D7"/>
    <w:rsid w:val="00D8774A"/>
    <w:rsid w:val="00D92ADA"/>
    <w:rsid w:val="00D9461B"/>
    <w:rsid w:val="00D951C8"/>
    <w:rsid w:val="00DA36C4"/>
    <w:rsid w:val="00DA50DD"/>
    <w:rsid w:val="00DA63CE"/>
    <w:rsid w:val="00DB22CB"/>
    <w:rsid w:val="00DB2718"/>
    <w:rsid w:val="00DB2FFD"/>
    <w:rsid w:val="00DB3293"/>
    <w:rsid w:val="00DB7F2D"/>
    <w:rsid w:val="00DC4C58"/>
    <w:rsid w:val="00DD20A2"/>
    <w:rsid w:val="00DD257A"/>
    <w:rsid w:val="00DD3CEA"/>
    <w:rsid w:val="00DD5333"/>
    <w:rsid w:val="00DD77F9"/>
    <w:rsid w:val="00DE0729"/>
    <w:rsid w:val="00DE0A7D"/>
    <w:rsid w:val="00DE6B15"/>
    <w:rsid w:val="00DF0BA0"/>
    <w:rsid w:val="00DF7B42"/>
    <w:rsid w:val="00E071E9"/>
    <w:rsid w:val="00E07BB7"/>
    <w:rsid w:val="00E1100D"/>
    <w:rsid w:val="00E1516E"/>
    <w:rsid w:val="00E15E4F"/>
    <w:rsid w:val="00E174CF"/>
    <w:rsid w:val="00E17F0B"/>
    <w:rsid w:val="00E30189"/>
    <w:rsid w:val="00E31E06"/>
    <w:rsid w:val="00E32545"/>
    <w:rsid w:val="00E3662F"/>
    <w:rsid w:val="00E40BA4"/>
    <w:rsid w:val="00E426C1"/>
    <w:rsid w:val="00E432E4"/>
    <w:rsid w:val="00E43A54"/>
    <w:rsid w:val="00E43EA5"/>
    <w:rsid w:val="00E44007"/>
    <w:rsid w:val="00E4419E"/>
    <w:rsid w:val="00E44943"/>
    <w:rsid w:val="00E45D1B"/>
    <w:rsid w:val="00E47031"/>
    <w:rsid w:val="00E50A7E"/>
    <w:rsid w:val="00E51AE2"/>
    <w:rsid w:val="00E52FAC"/>
    <w:rsid w:val="00E55D3D"/>
    <w:rsid w:val="00E576D6"/>
    <w:rsid w:val="00E660FD"/>
    <w:rsid w:val="00E6627C"/>
    <w:rsid w:val="00E7240B"/>
    <w:rsid w:val="00E728E9"/>
    <w:rsid w:val="00E75747"/>
    <w:rsid w:val="00E75E4D"/>
    <w:rsid w:val="00E77E73"/>
    <w:rsid w:val="00E8033B"/>
    <w:rsid w:val="00E81C48"/>
    <w:rsid w:val="00E82052"/>
    <w:rsid w:val="00E84DD0"/>
    <w:rsid w:val="00E87FDD"/>
    <w:rsid w:val="00E904D6"/>
    <w:rsid w:val="00E92163"/>
    <w:rsid w:val="00E92EB4"/>
    <w:rsid w:val="00E945AD"/>
    <w:rsid w:val="00EA3F55"/>
    <w:rsid w:val="00EB10E1"/>
    <w:rsid w:val="00EC7DAB"/>
    <w:rsid w:val="00ED19D2"/>
    <w:rsid w:val="00ED2850"/>
    <w:rsid w:val="00ED291A"/>
    <w:rsid w:val="00EE20DC"/>
    <w:rsid w:val="00EE4DAA"/>
    <w:rsid w:val="00EE7EA0"/>
    <w:rsid w:val="00EF01D2"/>
    <w:rsid w:val="00EF168F"/>
    <w:rsid w:val="00EF183C"/>
    <w:rsid w:val="00EF2A3B"/>
    <w:rsid w:val="00EF595E"/>
    <w:rsid w:val="00EF5C70"/>
    <w:rsid w:val="00EF5FE6"/>
    <w:rsid w:val="00F01B4D"/>
    <w:rsid w:val="00F068A0"/>
    <w:rsid w:val="00F06F03"/>
    <w:rsid w:val="00F11C1C"/>
    <w:rsid w:val="00F169B0"/>
    <w:rsid w:val="00F31C1E"/>
    <w:rsid w:val="00F34143"/>
    <w:rsid w:val="00F37DA9"/>
    <w:rsid w:val="00F45794"/>
    <w:rsid w:val="00F45EDD"/>
    <w:rsid w:val="00F46C84"/>
    <w:rsid w:val="00F50250"/>
    <w:rsid w:val="00F53A08"/>
    <w:rsid w:val="00F557C7"/>
    <w:rsid w:val="00F55F2E"/>
    <w:rsid w:val="00F668AD"/>
    <w:rsid w:val="00F70F0B"/>
    <w:rsid w:val="00F72BB2"/>
    <w:rsid w:val="00F730E5"/>
    <w:rsid w:val="00F81348"/>
    <w:rsid w:val="00F84A96"/>
    <w:rsid w:val="00F9162C"/>
    <w:rsid w:val="00F932CE"/>
    <w:rsid w:val="00F964CD"/>
    <w:rsid w:val="00FA3A97"/>
    <w:rsid w:val="00FA40BC"/>
    <w:rsid w:val="00FA440F"/>
    <w:rsid w:val="00FA6FA2"/>
    <w:rsid w:val="00FB13B9"/>
    <w:rsid w:val="00FB3D67"/>
    <w:rsid w:val="00FB604D"/>
    <w:rsid w:val="00FB6496"/>
    <w:rsid w:val="00FC464E"/>
    <w:rsid w:val="00FC6357"/>
    <w:rsid w:val="00FD4432"/>
    <w:rsid w:val="00FD4C2C"/>
    <w:rsid w:val="00FD546B"/>
    <w:rsid w:val="00FD7105"/>
    <w:rsid w:val="00FE18CB"/>
    <w:rsid w:val="00FE5628"/>
    <w:rsid w:val="00FE5AD2"/>
    <w:rsid w:val="00FE7DDE"/>
    <w:rsid w:val="00FF5BC7"/>
    <w:rsid w:val="00FF6F1C"/>
    <w:rsid w:val="0181944B"/>
    <w:rsid w:val="78AF3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D1D017D"/>
  <w15:docId w15:val="{F7AB7F0D-F210-46CC-B4B2-3F36A949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56EE"/>
    <w:pPr>
      <w:widowControl w:val="0"/>
      <w:overflowPunct w:val="0"/>
      <w:adjustRightInd w:val="0"/>
      <w:jc w:val="both"/>
      <w:textAlignment w:val="baseline"/>
    </w:pPr>
    <w:rPr>
      <w:rFonts w:asci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56EE"/>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D56EE"/>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002D43"/>
    <w:pPr>
      <w:tabs>
        <w:tab w:val="center" w:pos="4252"/>
        <w:tab w:val="right" w:pos="8504"/>
      </w:tabs>
      <w:snapToGrid w:val="0"/>
    </w:pPr>
  </w:style>
  <w:style w:type="character" w:customStyle="1" w:styleId="a6">
    <w:name w:val="ヘッダー (文字)"/>
    <w:basedOn w:val="a0"/>
    <w:link w:val="a5"/>
    <w:uiPriority w:val="99"/>
    <w:rsid w:val="00002D43"/>
    <w:rPr>
      <w:rFonts w:ascii="ＭＳ 明朝" w:cs="ＭＳ 明朝"/>
      <w:color w:val="000000"/>
      <w:kern w:val="0"/>
      <w:szCs w:val="24"/>
    </w:rPr>
  </w:style>
  <w:style w:type="paragraph" w:styleId="a7">
    <w:name w:val="footer"/>
    <w:basedOn w:val="a"/>
    <w:link w:val="a8"/>
    <w:uiPriority w:val="99"/>
    <w:unhideWhenUsed/>
    <w:rsid w:val="00002D43"/>
    <w:pPr>
      <w:tabs>
        <w:tab w:val="center" w:pos="4252"/>
        <w:tab w:val="right" w:pos="8504"/>
      </w:tabs>
      <w:snapToGrid w:val="0"/>
    </w:pPr>
  </w:style>
  <w:style w:type="character" w:customStyle="1" w:styleId="a8">
    <w:name w:val="フッター (文字)"/>
    <w:basedOn w:val="a0"/>
    <w:link w:val="a7"/>
    <w:uiPriority w:val="99"/>
    <w:rsid w:val="00002D43"/>
    <w:rPr>
      <w:rFonts w:ascii="ＭＳ 明朝" w:cs="ＭＳ 明朝"/>
      <w:color w:val="000000"/>
      <w:kern w:val="0"/>
      <w:szCs w:val="24"/>
    </w:rPr>
  </w:style>
  <w:style w:type="paragraph" w:customStyle="1" w:styleId="a9">
    <w:name w:val="一太郎"/>
    <w:rsid w:val="001A46F7"/>
    <w:pPr>
      <w:widowControl w:val="0"/>
      <w:wordWrap w:val="0"/>
      <w:autoSpaceDE w:val="0"/>
      <w:autoSpaceDN w:val="0"/>
      <w:adjustRightInd w:val="0"/>
      <w:spacing w:line="269" w:lineRule="exact"/>
      <w:jc w:val="both"/>
    </w:pPr>
    <w:rPr>
      <w:rFonts w:ascii="Century" w:hAnsi="Century" w:cs="ＭＳ 明朝"/>
      <w:spacing w:val="9"/>
      <w:kern w:val="0"/>
      <w:sz w:val="22"/>
      <w:szCs w:val="22"/>
    </w:rPr>
  </w:style>
  <w:style w:type="paragraph" w:customStyle="1" w:styleId="aa">
    <w:name w:val="標準(太郎文書スタイル)"/>
    <w:uiPriority w:val="99"/>
    <w:rsid w:val="00A95E1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8"/>
      <w:szCs w:val="28"/>
    </w:rPr>
  </w:style>
  <w:style w:type="paragraph" w:customStyle="1" w:styleId="Default">
    <w:name w:val="Default"/>
    <w:rsid w:val="0099655B"/>
    <w:pPr>
      <w:widowControl w:val="0"/>
      <w:autoSpaceDE w:val="0"/>
      <w:autoSpaceDN w:val="0"/>
      <w:adjustRightInd w:val="0"/>
    </w:pPr>
    <w:rPr>
      <w:rFonts w:ascii="ＭＳ" w:eastAsia="ＭＳ" w:cs="ＭＳ"/>
      <w:color w:val="000000"/>
      <w:kern w:val="0"/>
      <w:sz w:val="24"/>
      <w:szCs w:val="24"/>
    </w:rPr>
  </w:style>
  <w:style w:type="paragraph" w:styleId="ab">
    <w:name w:val="List Paragraph"/>
    <w:basedOn w:val="a"/>
    <w:uiPriority w:val="34"/>
    <w:qFormat/>
    <w:rsid w:val="00623998"/>
    <w:pPr>
      <w:ind w:leftChars="400" w:left="840"/>
    </w:pPr>
  </w:style>
  <w:style w:type="character" w:styleId="ac">
    <w:name w:val="annotation reference"/>
    <w:basedOn w:val="a0"/>
    <w:uiPriority w:val="99"/>
    <w:semiHidden/>
    <w:unhideWhenUsed/>
    <w:rsid w:val="00254675"/>
    <w:rPr>
      <w:sz w:val="18"/>
      <w:szCs w:val="18"/>
    </w:rPr>
  </w:style>
  <w:style w:type="paragraph" w:styleId="ad">
    <w:name w:val="annotation text"/>
    <w:basedOn w:val="a"/>
    <w:link w:val="ae"/>
    <w:uiPriority w:val="99"/>
    <w:unhideWhenUsed/>
    <w:rsid w:val="00254675"/>
    <w:pPr>
      <w:jc w:val="left"/>
    </w:pPr>
  </w:style>
  <w:style w:type="character" w:customStyle="1" w:styleId="ae">
    <w:name w:val="コメント文字列 (文字)"/>
    <w:basedOn w:val="a0"/>
    <w:link w:val="ad"/>
    <w:uiPriority w:val="99"/>
    <w:rsid w:val="00254675"/>
    <w:rPr>
      <w:rFonts w:ascii="ＭＳ 明朝" w:cs="ＭＳ 明朝"/>
      <w:color w:val="000000"/>
      <w:kern w:val="0"/>
      <w:szCs w:val="24"/>
    </w:rPr>
  </w:style>
  <w:style w:type="table" w:styleId="af">
    <w:name w:val="Table Grid"/>
    <w:basedOn w:val="a1"/>
    <w:uiPriority w:val="59"/>
    <w:rsid w:val="00524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semiHidden/>
    <w:unhideWhenUsed/>
    <w:rsid w:val="007F175A"/>
    <w:rPr>
      <w:b/>
      <w:bCs/>
    </w:rPr>
  </w:style>
  <w:style w:type="character" w:customStyle="1" w:styleId="af1">
    <w:name w:val="コメント内容 (文字)"/>
    <w:basedOn w:val="ae"/>
    <w:link w:val="af0"/>
    <w:uiPriority w:val="99"/>
    <w:semiHidden/>
    <w:rsid w:val="007F175A"/>
    <w:rPr>
      <w:rFonts w:ascii="ＭＳ 明朝" w:cs="ＭＳ 明朝"/>
      <w:b/>
      <w:bCs/>
      <w:color w:val="000000"/>
      <w:kern w:val="0"/>
      <w:szCs w:val="24"/>
    </w:rPr>
  </w:style>
  <w:style w:type="paragraph" w:styleId="af2">
    <w:name w:val="Revision"/>
    <w:hidden/>
    <w:uiPriority w:val="99"/>
    <w:semiHidden/>
    <w:rsid w:val="00577202"/>
    <w:rPr>
      <w:rFonts w:ascii="ＭＳ 明朝"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824567">
      <w:bodyDiv w:val="1"/>
      <w:marLeft w:val="0"/>
      <w:marRight w:val="0"/>
      <w:marTop w:val="0"/>
      <w:marBottom w:val="0"/>
      <w:divBdr>
        <w:top w:val="none" w:sz="0" w:space="0" w:color="auto"/>
        <w:left w:val="none" w:sz="0" w:space="0" w:color="auto"/>
        <w:bottom w:val="none" w:sz="0" w:space="0" w:color="auto"/>
        <w:right w:val="none" w:sz="0" w:space="0" w:color="auto"/>
      </w:divBdr>
    </w:div>
    <w:div w:id="368144315">
      <w:bodyDiv w:val="1"/>
      <w:marLeft w:val="0"/>
      <w:marRight w:val="0"/>
      <w:marTop w:val="0"/>
      <w:marBottom w:val="0"/>
      <w:divBdr>
        <w:top w:val="none" w:sz="0" w:space="0" w:color="auto"/>
        <w:left w:val="none" w:sz="0" w:space="0" w:color="auto"/>
        <w:bottom w:val="none" w:sz="0" w:space="0" w:color="auto"/>
        <w:right w:val="none" w:sz="0" w:space="0" w:color="auto"/>
      </w:divBdr>
    </w:div>
    <w:div w:id="574635036">
      <w:bodyDiv w:val="1"/>
      <w:marLeft w:val="0"/>
      <w:marRight w:val="0"/>
      <w:marTop w:val="0"/>
      <w:marBottom w:val="0"/>
      <w:divBdr>
        <w:top w:val="none" w:sz="0" w:space="0" w:color="auto"/>
        <w:left w:val="none" w:sz="0" w:space="0" w:color="auto"/>
        <w:bottom w:val="none" w:sz="0" w:space="0" w:color="auto"/>
        <w:right w:val="none" w:sz="0" w:space="0" w:color="auto"/>
      </w:divBdr>
    </w:div>
    <w:div w:id="757943658">
      <w:bodyDiv w:val="1"/>
      <w:marLeft w:val="0"/>
      <w:marRight w:val="0"/>
      <w:marTop w:val="0"/>
      <w:marBottom w:val="0"/>
      <w:divBdr>
        <w:top w:val="none" w:sz="0" w:space="0" w:color="auto"/>
        <w:left w:val="none" w:sz="0" w:space="0" w:color="auto"/>
        <w:bottom w:val="none" w:sz="0" w:space="0" w:color="auto"/>
        <w:right w:val="none" w:sz="0" w:space="0" w:color="auto"/>
      </w:divBdr>
    </w:div>
    <w:div w:id="1027371262">
      <w:bodyDiv w:val="1"/>
      <w:marLeft w:val="0"/>
      <w:marRight w:val="0"/>
      <w:marTop w:val="0"/>
      <w:marBottom w:val="0"/>
      <w:divBdr>
        <w:top w:val="none" w:sz="0" w:space="0" w:color="auto"/>
        <w:left w:val="none" w:sz="0" w:space="0" w:color="auto"/>
        <w:bottom w:val="none" w:sz="0" w:space="0" w:color="auto"/>
        <w:right w:val="none" w:sz="0" w:space="0" w:color="auto"/>
      </w:divBdr>
    </w:div>
    <w:div w:id="1706251437">
      <w:bodyDiv w:val="1"/>
      <w:marLeft w:val="0"/>
      <w:marRight w:val="0"/>
      <w:marTop w:val="0"/>
      <w:marBottom w:val="0"/>
      <w:divBdr>
        <w:top w:val="none" w:sz="0" w:space="0" w:color="auto"/>
        <w:left w:val="none" w:sz="0" w:space="0" w:color="auto"/>
        <w:bottom w:val="none" w:sz="0" w:space="0" w:color="auto"/>
        <w:right w:val="none" w:sz="0" w:space="0" w:color="auto"/>
      </w:divBdr>
    </w:div>
    <w:div w:id="1741126374">
      <w:bodyDiv w:val="1"/>
      <w:marLeft w:val="0"/>
      <w:marRight w:val="0"/>
      <w:marTop w:val="0"/>
      <w:marBottom w:val="0"/>
      <w:divBdr>
        <w:top w:val="none" w:sz="0" w:space="0" w:color="auto"/>
        <w:left w:val="none" w:sz="0" w:space="0" w:color="auto"/>
        <w:bottom w:val="none" w:sz="0" w:space="0" w:color="auto"/>
        <w:right w:val="none" w:sz="0" w:space="0" w:color="auto"/>
      </w:divBdr>
    </w:div>
    <w:div w:id="2094618442">
      <w:bodyDiv w:val="1"/>
      <w:marLeft w:val="0"/>
      <w:marRight w:val="0"/>
      <w:marTop w:val="0"/>
      <w:marBottom w:val="0"/>
      <w:divBdr>
        <w:top w:val="none" w:sz="0" w:space="0" w:color="auto"/>
        <w:left w:val="none" w:sz="0" w:space="0" w:color="auto"/>
        <w:bottom w:val="none" w:sz="0" w:space="0" w:color="auto"/>
        <w:right w:val="none" w:sz="0" w:space="0" w:color="auto"/>
      </w:divBdr>
    </w:div>
    <w:div w:id="212391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BE34-869E-43D5-B416-55D757F2E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1733</Words>
  <Characters>179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宮崎県</dc:creator>
  <cp:lastModifiedBy>吉田 和史</cp:lastModifiedBy>
  <cp:revision>2</cp:revision>
  <cp:lastPrinted>2024-07-28T02:05:00Z</cp:lastPrinted>
  <dcterms:created xsi:type="dcterms:W3CDTF">2025-08-04T03:27:00Z</dcterms:created>
  <dcterms:modified xsi:type="dcterms:W3CDTF">2025-08-04T03:27:00Z</dcterms:modified>
</cp:coreProperties>
</file>